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40831B" w14:textId="77777777" w:rsidR="00DE37A0" w:rsidRPr="00535618" w:rsidRDefault="00DE37A0" w:rsidP="00DE37A0">
      <w:pPr>
        <w:rPr>
          <w:sz w:val="22"/>
          <w:szCs w:val="22"/>
          <w:lang w:val="lv-LV"/>
        </w:rPr>
      </w:pPr>
      <w:r w:rsidRPr="00535618">
        <w:rPr>
          <w:sz w:val="22"/>
          <w:szCs w:val="22"/>
          <w:lang w:val="lv-LV"/>
        </w:rPr>
        <w:t xml:space="preserve">                                                                                            </w:t>
      </w:r>
    </w:p>
    <w:p w14:paraId="4EF949F3" w14:textId="77777777" w:rsidR="00B5045C" w:rsidRDefault="00B5045C" w:rsidP="00DE37A0">
      <w:pPr>
        <w:pStyle w:val="Header"/>
        <w:tabs>
          <w:tab w:val="left" w:pos="720"/>
        </w:tabs>
        <w:jc w:val="right"/>
        <w:rPr>
          <w:rFonts w:ascii="Times New Roman" w:hAnsi="Times New Roman"/>
          <w:b/>
          <w:sz w:val="22"/>
          <w:szCs w:val="22"/>
          <w:lang w:val="lv-LV" w:eastAsia="ru-RU"/>
        </w:rPr>
      </w:pPr>
    </w:p>
    <w:p w14:paraId="66F251B6" w14:textId="77777777" w:rsidR="00DE37A0" w:rsidRPr="00535618" w:rsidRDefault="00DE37A0" w:rsidP="00DE37A0">
      <w:pPr>
        <w:pStyle w:val="Header"/>
        <w:tabs>
          <w:tab w:val="left" w:pos="720"/>
        </w:tabs>
        <w:jc w:val="right"/>
        <w:rPr>
          <w:rFonts w:ascii="Times New Roman" w:hAnsi="Times New Roman"/>
          <w:b/>
          <w:sz w:val="22"/>
          <w:szCs w:val="22"/>
          <w:lang w:val="lv-LV" w:eastAsia="ru-RU"/>
        </w:rPr>
      </w:pPr>
      <w:r w:rsidRPr="00535618">
        <w:rPr>
          <w:rFonts w:ascii="Times New Roman" w:hAnsi="Times New Roman"/>
          <w:b/>
          <w:sz w:val="22"/>
          <w:szCs w:val="22"/>
          <w:lang w:val="lv-LV" w:eastAsia="ru-RU"/>
        </w:rPr>
        <w:t>PROJEKTS</w:t>
      </w:r>
    </w:p>
    <w:p w14:paraId="7935A814" w14:textId="77777777" w:rsidR="00DE37A0" w:rsidRPr="00535618" w:rsidRDefault="00DE37A0" w:rsidP="00DE37A0">
      <w:pPr>
        <w:pStyle w:val="Heading4"/>
        <w:spacing w:line="240" w:lineRule="auto"/>
        <w:ind w:left="5040" w:hanging="5040"/>
        <w:jc w:val="both"/>
        <w:rPr>
          <w:b w:val="0"/>
          <w:bCs w:val="0"/>
          <w:sz w:val="22"/>
          <w:szCs w:val="22"/>
        </w:rPr>
      </w:pPr>
      <w:r w:rsidRPr="00535618">
        <w:rPr>
          <w:b w:val="0"/>
          <w:bCs w:val="0"/>
          <w:sz w:val="22"/>
          <w:szCs w:val="22"/>
        </w:rPr>
        <w:t>2023.</w:t>
      </w:r>
      <w:r>
        <w:rPr>
          <w:b w:val="0"/>
          <w:bCs w:val="0"/>
          <w:sz w:val="22"/>
          <w:szCs w:val="22"/>
        </w:rPr>
        <w:t xml:space="preserve"> </w:t>
      </w:r>
      <w:r w:rsidRPr="00535618">
        <w:rPr>
          <w:b w:val="0"/>
          <w:bCs w:val="0"/>
          <w:sz w:val="22"/>
          <w:szCs w:val="22"/>
        </w:rPr>
        <w:t>gada ____.</w:t>
      </w:r>
      <w:r>
        <w:rPr>
          <w:b w:val="0"/>
          <w:bCs w:val="0"/>
          <w:sz w:val="22"/>
          <w:szCs w:val="22"/>
        </w:rPr>
        <w:t xml:space="preserve"> </w:t>
      </w:r>
      <w:r w:rsidRPr="00535618">
        <w:rPr>
          <w:b w:val="0"/>
          <w:bCs w:val="0"/>
          <w:sz w:val="22"/>
          <w:szCs w:val="22"/>
        </w:rPr>
        <w:t>________                                                                             Lēmums Nr.</w:t>
      </w:r>
      <w:r>
        <w:rPr>
          <w:b w:val="0"/>
          <w:bCs w:val="0"/>
          <w:sz w:val="22"/>
          <w:szCs w:val="22"/>
        </w:rPr>
        <w:t xml:space="preserve"> </w:t>
      </w:r>
      <w:r w:rsidRPr="00535618">
        <w:rPr>
          <w:b w:val="0"/>
          <w:bCs w:val="0"/>
          <w:sz w:val="22"/>
          <w:szCs w:val="22"/>
        </w:rPr>
        <w:t xml:space="preserve">____ </w:t>
      </w:r>
    </w:p>
    <w:p w14:paraId="1A7DF5DD" w14:textId="77777777" w:rsidR="00DE37A0" w:rsidRPr="00535618" w:rsidRDefault="00DE37A0" w:rsidP="00DE37A0">
      <w:pPr>
        <w:rPr>
          <w:sz w:val="22"/>
          <w:szCs w:val="22"/>
          <w:lang w:val="lv-LV" w:eastAsia="en-US"/>
        </w:rPr>
      </w:pPr>
    </w:p>
    <w:p w14:paraId="6D4DD6A8" w14:textId="77777777" w:rsidR="00DE37A0" w:rsidRPr="00535618" w:rsidRDefault="00DE37A0" w:rsidP="00DE37A0">
      <w:pPr>
        <w:jc w:val="center"/>
        <w:rPr>
          <w:b/>
          <w:sz w:val="22"/>
          <w:szCs w:val="22"/>
          <w:lang w:val="lv-LV"/>
        </w:rPr>
      </w:pPr>
      <w:r w:rsidRPr="00535618">
        <w:rPr>
          <w:b/>
          <w:sz w:val="22"/>
          <w:szCs w:val="22"/>
          <w:lang w:val="lv-LV"/>
        </w:rPr>
        <w:t xml:space="preserve">Par atbalstu projektiem un apropriācijas palielināšanu Daugavpils </w:t>
      </w:r>
      <w:proofErr w:type="spellStart"/>
      <w:r w:rsidRPr="00535618">
        <w:rPr>
          <w:b/>
          <w:sz w:val="22"/>
          <w:szCs w:val="22"/>
          <w:lang w:val="lv-LV"/>
        </w:rPr>
        <w:t>valstspilsētas</w:t>
      </w:r>
      <w:proofErr w:type="spellEnd"/>
      <w:r w:rsidRPr="00535618">
        <w:rPr>
          <w:b/>
          <w:sz w:val="22"/>
          <w:szCs w:val="22"/>
          <w:lang w:val="lv-LV"/>
        </w:rPr>
        <w:t xml:space="preserve"> pašvaldības iestādes „</w:t>
      </w:r>
      <w:r>
        <w:rPr>
          <w:b/>
          <w:sz w:val="22"/>
          <w:szCs w:val="22"/>
          <w:lang w:val="lv-LV"/>
        </w:rPr>
        <w:t xml:space="preserve">Daugavpils </w:t>
      </w:r>
      <w:r w:rsidRPr="00535618">
        <w:rPr>
          <w:b/>
          <w:sz w:val="22"/>
          <w:szCs w:val="22"/>
          <w:lang w:val="lv-LV"/>
        </w:rPr>
        <w:t xml:space="preserve">Novadpētniecības un mākslas muzejs” pamatbudžeta programmā </w:t>
      </w:r>
      <w:r w:rsidRPr="00535618">
        <w:rPr>
          <w:rFonts w:eastAsia="BatangChe"/>
          <w:b/>
          <w:sz w:val="22"/>
          <w:szCs w:val="22"/>
          <w:lang w:val="lv-LV"/>
        </w:rPr>
        <w:t>“Eiropas Savienības un citu finanšu instrumen</w:t>
      </w:r>
      <w:r>
        <w:rPr>
          <w:rFonts w:eastAsia="BatangChe"/>
          <w:b/>
          <w:sz w:val="22"/>
          <w:szCs w:val="22"/>
          <w:lang w:val="lv-LV"/>
        </w:rPr>
        <w:t>tu finansētie projekti/pasākumi’</w:t>
      </w:r>
    </w:p>
    <w:p w14:paraId="5E30CDC9" w14:textId="77777777" w:rsidR="00DE37A0" w:rsidRPr="000F45E2" w:rsidRDefault="00DE37A0" w:rsidP="00DE37A0">
      <w:pPr>
        <w:rPr>
          <w:b/>
          <w:sz w:val="22"/>
          <w:szCs w:val="22"/>
          <w:lang w:val="lv-LV"/>
        </w:rPr>
      </w:pPr>
    </w:p>
    <w:p w14:paraId="11538172" w14:textId="5AB6A280" w:rsidR="00DE37A0" w:rsidRPr="00846E81" w:rsidRDefault="00DE37A0" w:rsidP="00DE37A0">
      <w:pPr>
        <w:pStyle w:val="BodyTextIndent"/>
        <w:tabs>
          <w:tab w:val="num" w:pos="0"/>
        </w:tabs>
        <w:ind w:left="0" w:firstLine="567"/>
        <w:jc w:val="both"/>
        <w:rPr>
          <w:sz w:val="22"/>
          <w:szCs w:val="22"/>
          <w:lang w:val="lv-LV"/>
        </w:rPr>
      </w:pPr>
      <w:r w:rsidRPr="000F45E2">
        <w:rPr>
          <w:sz w:val="22"/>
          <w:szCs w:val="22"/>
          <w:lang w:val="lv-LV"/>
        </w:rPr>
        <w:t>Pamatojoties uz Pašvaldību likuma 10.</w:t>
      </w:r>
      <w:r>
        <w:rPr>
          <w:sz w:val="22"/>
          <w:szCs w:val="22"/>
          <w:lang w:val="lv-LV"/>
        </w:rPr>
        <w:t xml:space="preserve"> </w:t>
      </w:r>
      <w:r w:rsidRPr="000F45E2">
        <w:rPr>
          <w:sz w:val="22"/>
          <w:szCs w:val="22"/>
          <w:lang w:val="lv-LV"/>
        </w:rPr>
        <w:t>panta pirmās daļas 21.</w:t>
      </w:r>
      <w:r>
        <w:rPr>
          <w:sz w:val="22"/>
          <w:szCs w:val="22"/>
          <w:lang w:val="lv-LV"/>
        </w:rPr>
        <w:t xml:space="preserve"> </w:t>
      </w:r>
      <w:r w:rsidRPr="000F45E2">
        <w:rPr>
          <w:sz w:val="22"/>
          <w:szCs w:val="22"/>
          <w:lang w:val="lv-LV"/>
        </w:rPr>
        <w:t>punktu, likuma „Par pašvaldību budžetiem” 30.</w:t>
      </w:r>
      <w:r>
        <w:rPr>
          <w:sz w:val="22"/>
          <w:szCs w:val="22"/>
          <w:lang w:val="lv-LV"/>
        </w:rPr>
        <w:t xml:space="preserve"> </w:t>
      </w:r>
      <w:r w:rsidRPr="000F45E2">
        <w:rPr>
          <w:sz w:val="22"/>
          <w:szCs w:val="22"/>
          <w:lang w:val="lv-LV"/>
        </w:rPr>
        <w:t>pantu, Daugavpils domes 2021.</w:t>
      </w:r>
      <w:r>
        <w:rPr>
          <w:sz w:val="22"/>
          <w:szCs w:val="22"/>
          <w:lang w:val="lv-LV"/>
        </w:rPr>
        <w:t xml:space="preserve"> </w:t>
      </w:r>
      <w:r w:rsidRPr="000F45E2">
        <w:rPr>
          <w:sz w:val="22"/>
          <w:szCs w:val="22"/>
          <w:lang w:val="lv-LV"/>
        </w:rPr>
        <w:t>gada 23.</w:t>
      </w:r>
      <w:r>
        <w:rPr>
          <w:sz w:val="22"/>
          <w:szCs w:val="22"/>
          <w:lang w:val="lv-LV"/>
        </w:rPr>
        <w:t xml:space="preserve"> </w:t>
      </w:r>
      <w:r w:rsidRPr="000F45E2">
        <w:rPr>
          <w:sz w:val="22"/>
          <w:szCs w:val="22"/>
          <w:lang w:val="lv-LV"/>
        </w:rPr>
        <w:t>septembra noteikumu Nr.</w:t>
      </w:r>
      <w:r>
        <w:rPr>
          <w:sz w:val="22"/>
          <w:szCs w:val="22"/>
          <w:lang w:val="lv-LV"/>
        </w:rPr>
        <w:t xml:space="preserve"> </w:t>
      </w:r>
      <w:r w:rsidRPr="000F45E2">
        <w:rPr>
          <w:sz w:val="22"/>
          <w:szCs w:val="22"/>
          <w:lang w:val="lv-LV"/>
        </w:rPr>
        <w:t xml:space="preserve">5 “Noteikumi par Daugavpils </w:t>
      </w:r>
      <w:proofErr w:type="spellStart"/>
      <w:r w:rsidRPr="000F45E2">
        <w:rPr>
          <w:sz w:val="22"/>
          <w:szCs w:val="22"/>
          <w:lang w:val="lv-LV"/>
        </w:rPr>
        <w:t>valstspilsētas</w:t>
      </w:r>
      <w:proofErr w:type="spellEnd"/>
      <w:r w:rsidRPr="000F45E2">
        <w:rPr>
          <w:sz w:val="22"/>
          <w:szCs w:val="22"/>
          <w:lang w:val="lv-LV"/>
        </w:rPr>
        <w:t xml:space="preserve"> pašvaldības budžeta izstrādāšanu, apstiprināšanu, grozījumu veikšanu, izpildi, un kontroli” 49.punktu, saskaņā ar </w:t>
      </w:r>
      <w:r>
        <w:rPr>
          <w:sz w:val="22"/>
          <w:szCs w:val="22"/>
          <w:lang w:val="lv-LV"/>
        </w:rPr>
        <w:t>„</w:t>
      </w:r>
      <w:r w:rsidRPr="000F45E2">
        <w:rPr>
          <w:sz w:val="22"/>
          <w:szCs w:val="22"/>
          <w:lang w:val="lv-LV"/>
        </w:rPr>
        <w:t>Latgales kultūras programmas</w:t>
      </w:r>
      <w:r>
        <w:rPr>
          <w:sz w:val="22"/>
          <w:szCs w:val="22"/>
          <w:lang w:val="lv-LV"/>
        </w:rPr>
        <w:t xml:space="preserve"> 2023”</w:t>
      </w:r>
      <w:r w:rsidRPr="000F45E2">
        <w:rPr>
          <w:sz w:val="22"/>
          <w:szCs w:val="22"/>
          <w:lang w:val="lv-LV"/>
        </w:rPr>
        <w:t xml:space="preserve"> projekta finansēšanas līgumiem</w:t>
      </w:r>
      <w:r>
        <w:rPr>
          <w:sz w:val="22"/>
          <w:szCs w:val="22"/>
          <w:lang w:val="lv-LV"/>
        </w:rPr>
        <w:t xml:space="preserve"> Nr.</w:t>
      </w:r>
      <w:r w:rsidRPr="000F45E2">
        <w:rPr>
          <w:sz w:val="22"/>
          <w:szCs w:val="22"/>
          <w:lang w:val="lv-LV"/>
        </w:rPr>
        <w:t xml:space="preserve"> </w:t>
      </w:r>
      <w:r w:rsidR="00B5045C">
        <w:rPr>
          <w:sz w:val="22"/>
          <w:szCs w:val="22"/>
          <w:lang w:val="lv-LV"/>
        </w:rPr>
        <w:t xml:space="preserve">LKP2023/11 un Nr. </w:t>
      </w:r>
      <w:r w:rsidRPr="00E04D1A">
        <w:rPr>
          <w:sz w:val="22"/>
          <w:szCs w:val="22"/>
          <w:lang w:val="lv-LV"/>
        </w:rPr>
        <w:t>LKP2023/38,</w:t>
      </w:r>
      <w:r w:rsidRPr="000F45E2">
        <w:rPr>
          <w:sz w:val="22"/>
          <w:szCs w:val="22"/>
          <w:lang w:val="lv-LV"/>
        </w:rPr>
        <w:t xml:space="preserve"> ņemot vērā Daugavpils </w:t>
      </w:r>
      <w:proofErr w:type="spellStart"/>
      <w:r w:rsidRPr="000F45E2">
        <w:rPr>
          <w:sz w:val="22"/>
          <w:szCs w:val="22"/>
          <w:lang w:val="lv-LV"/>
        </w:rPr>
        <w:t>valstspilsētas</w:t>
      </w:r>
      <w:proofErr w:type="spellEnd"/>
      <w:r w:rsidRPr="000F45E2">
        <w:rPr>
          <w:sz w:val="22"/>
          <w:szCs w:val="22"/>
          <w:lang w:val="lv-LV"/>
        </w:rPr>
        <w:t xml:space="preserve"> pašvaldības domes I</w:t>
      </w:r>
      <w:r w:rsidRPr="000F45E2">
        <w:rPr>
          <w:rStyle w:val="st"/>
          <w:sz w:val="22"/>
          <w:szCs w:val="22"/>
          <w:lang w:val="lv-LV"/>
        </w:rPr>
        <w:t xml:space="preserve">zglītības un kultūras jautājumu komitejas 2023.gada ___. _________ sēdes </w:t>
      </w:r>
      <w:r w:rsidRPr="008F1CAE">
        <w:rPr>
          <w:rStyle w:val="st"/>
          <w:sz w:val="22"/>
          <w:szCs w:val="22"/>
          <w:lang w:val="lv-LV"/>
        </w:rPr>
        <w:t xml:space="preserve">atzinumu, </w:t>
      </w:r>
      <w:r w:rsidRPr="008F1CAE">
        <w:rPr>
          <w:sz w:val="22"/>
          <w:szCs w:val="22"/>
          <w:lang w:val="lv-LV"/>
        </w:rPr>
        <w:t xml:space="preserve">Daugavpils </w:t>
      </w:r>
      <w:proofErr w:type="spellStart"/>
      <w:r w:rsidRPr="008F1CAE">
        <w:rPr>
          <w:sz w:val="22"/>
          <w:szCs w:val="22"/>
          <w:lang w:val="lv-LV"/>
        </w:rPr>
        <w:t>valstspilsētas</w:t>
      </w:r>
      <w:proofErr w:type="spellEnd"/>
      <w:r w:rsidRPr="008F1CAE">
        <w:rPr>
          <w:sz w:val="22"/>
          <w:szCs w:val="22"/>
          <w:lang w:val="lv-LV"/>
        </w:rPr>
        <w:t xml:space="preserve"> pašvaldības domes Finanšu komitejas 2023.gada ___. ________ sēdes atzinumu</w:t>
      </w:r>
      <w:r w:rsidRPr="000F45E2">
        <w:rPr>
          <w:rStyle w:val="st"/>
          <w:sz w:val="22"/>
          <w:szCs w:val="22"/>
          <w:lang w:val="lv-LV"/>
        </w:rPr>
        <w:t xml:space="preserve">, </w:t>
      </w:r>
      <w:r w:rsidRPr="000F45E2">
        <w:rPr>
          <w:b/>
          <w:sz w:val="22"/>
          <w:szCs w:val="22"/>
          <w:lang w:val="lv-LV"/>
        </w:rPr>
        <w:t xml:space="preserve">Daugavpils </w:t>
      </w:r>
      <w:proofErr w:type="spellStart"/>
      <w:r w:rsidRPr="000F45E2">
        <w:rPr>
          <w:b/>
          <w:sz w:val="22"/>
          <w:szCs w:val="22"/>
          <w:lang w:val="lv-LV"/>
        </w:rPr>
        <w:t>valstspilsētas</w:t>
      </w:r>
      <w:proofErr w:type="spellEnd"/>
      <w:r w:rsidRPr="000F45E2">
        <w:rPr>
          <w:b/>
          <w:sz w:val="22"/>
          <w:szCs w:val="22"/>
          <w:lang w:val="lv-LV"/>
        </w:rPr>
        <w:t xml:space="preserve"> pašvaldības dome nolemj:</w:t>
      </w:r>
      <w:r>
        <w:rPr>
          <w:b/>
          <w:sz w:val="22"/>
          <w:szCs w:val="22"/>
          <w:lang w:val="lv-LV"/>
        </w:rPr>
        <w:t xml:space="preserve"> </w:t>
      </w:r>
    </w:p>
    <w:p w14:paraId="4B99BBB2" w14:textId="77777777" w:rsidR="00DE37A0" w:rsidRDefault="00DE37A0" w:rsidP="00DE37A0">
      <w:pPr>
        <w:pStyle w:val="BodyTextIndent"/>
        <w:tabs>
          <w:tab w:val="num" w:pos="0"/>
        </w:tabs>
        <w:spacing w:after="0"/>
        <w:ind w:left="0" w:firstLine="567"/>
        <w:jc w:val="both"/>
        <w:rPr>
          <w:sz w:val="22"/>
          <w:szCs w:val="22"/>
          <w:lang w:val="lv-LV"/>
        </w:rPr>
      </w:pPr>
      <w:r w:rsidRPr="00535618">
        <w:rPr>
          <w:sz w:val="22"/>
          <w:szCs w:val="22"/>
          <w:lang w:val="lv-LV"/>
        </w:rPr>
        <w:t>1.</w:t>
      </w:r>
      <w:r>
        <w:rPr>
          <w:bCs/>
          <w:sz w:val="22"/>
          <w:szCs w:val="22"/>
          <w:lang w:val="lv-LV"/>
        </w:rPr>
        <w:t xml:space="preserve"> </w:t>
      </w:r>
      <w:r w:rsidRPr="00535618">
        <w:rPr>
          <w:bCs/>
          <w:sz w:val="22"/>
          <w:szCs w:val="22"/>
          <w:lang w:val="lv-LV"/>
        </w:rPr>
        <w:t xml:space="preserve">Atbalstīt </w:t>
      </w:r>
      <w:r w:rsidRPr="00535618">
        <w:rPr>
          <w:sz w:val="22"/>
          <w:szCs w:val="22"/>
          <w:lang w:val="lv-LV"/>
        </w:rPr>
        <w:t xml:space="preserve">Daugavpils </w:t>
      </w:r>
      <w:proofErr w:type="spellStart"/>
      <w:r w:rsidRPr="00535618">
        <w:rPr>
          <w:sz w:val="22"/>
          <w:szCs w:val="22"/>
          <w:lang w:val="lv-LV"/>
        </w:rPr>
        <w:t>valstspilsētas</w:t>
      </w:r>
      <w:proofErr w:type="spellEnd"/>
      <w:r w:rsidRPr="00535618">
        <w:rPr>
          <w:sz w:val="22"/>
          <w:szCs w:val="22"/>
          <w:lang w:val="lv-LV"/>
        </w:rPr>
        <w:t xml:space="preserve"> pašvaldības iestādes „</w:t>
      </w:r>
      <w:r w:rsidRPr="00535618">
        <w:rPr>
          <w:bCs/>
          <w:sz w:val="22"/>
          <w:szCs w:val="22"/>
          <w:lang w:val="lv-LV"/>
        </w:rPr>
        <w:t xml:space="preserve">Daugavpils Novadpētniecības un mākslas muzejs” </w:t>
      </w:r>
      <w:r w:rsidRPr="00535618">
        <w:rPr>
          <w:sz w:val="22"/>
          <w:szCs w:val="22"/>
          <w:lang w:val="lv-LV"/>
        </w:rPr>
        <w:t xml:space="preserve">(reģ.Nr.90000030377, juridiskā adrese: Rīgas ielā 8, Daugavpilī) Valsts Kultūrkapitāla fonda mērķprogrammas „Latviešu vēsturisko zemju attīstības programma” atbalstītās </w:t>
      </w:r>
      <w:r>
        <w:rPr>
          <w:sz w:val="22"/>
          <w:szCs w:val="22"/>
          <w:lang w:val="lv-LV"/>
        </w:rPr>
        <w:t>„</w:t>
      </w:r>
      <w:r w:rsidRPr="00535618">
        <w:rPr>
          <w:sz w:val="22"/>
          <w:szCs w:val="22"/>
          <w:lang w:val="lv-LV"/>
        </w:rPr>
        <w:t xml:space="preserve">Latgales kultūras </w:t>
      </w:r>
      <w:r w:rsidRPr="00E04D1A">
        <w:rPr>
          <w:sz w:val="22"/>
          <w:szCs w:val="22"/>
          <w:lang w:val="lv-LV"/>
        </w:rPr>
        <w:t xml:space="preserve">programmas 2023” </w:t>
      </w:r>
      <w:r w:rsidRPr="00535618">
        <w:rPr>
          <w:sz w:val="22"/>
          <w:szCs w:val="22"/>
          <w:lang w:val="lv-LV"/>
        </w:rPr>
        <w:t>projektu</w:t>
      </w:r>
      <w:r>
        <w:rPr>
          <w:sz w:val="22"/>
          <w:szCs w:val="22"/>
          <w:lang w:val="lv-LV"/>
        </w:rPr>
        <w:t>s:</w:t>
      </w:r>
    </w:p>
    <w:p w14:paraId="63C267DD" w14:textId="77777777" w:rsidR="00DE37A0" w:rsidRDefault="00DE37A0" w:rsidP="00DE37A0">
      <w:pPr>
        <w:pStyle w:val="BodyTextIndent"/>
        <w:tabs>
          <w:tab w:val="num" w:pos="0"/>
        </w:tabs>
        <w:spacing w:after="0"/>
        <w:ind w:left="0" w:firstLine="567"/>
        <w:jc w:val="both"/>
        <w:rPr>
          <w:sz w:val="22"/>
          <w:szCs w:val="22"/>
          <w:lang w:val="lv-LV"/>
        </w:rPr>
      </w:pPr>
      <w:r>
        <w:rPr>
          <w:sz w:val="22"/>
          <w:szCs w:val="22"/>
          <w:lang w:val="lv-LV"/>
        </w:rPr>
        <w:t>1.1. Projekts</w:t>
      </w:r>
      <w:r w:rsidRPr="00525CB4">
        <w:rPr>
          <w:sz w:val="22"/>
          <w:szCs w:val="22"/>
          <w:lang w:val="lv-LV"/>
        </w:rPr>
        <w:t xml:space="preserve"> </w:t>
      </w:r>
      <w:r w:rsidRPr="00535618">
        <w:rPr>
          <w:sz w:val="22"/>
          <w:szCs w:val="22"/>
          <w:lang w:val="lv-LV"/>
        </w:rPr>
        <w:t>„Grāmatas „Daugavpils mākslinieki” sagatav</w:t>
      </w:r>
      <w:r>
        <w:rPr>
          <w:sz w:val="22"/>
          <w:szCs w:val="22"/>
          <w:lang w:val="lv-LV"/>
        </w:rPr>
        <w:t>ošanas otrais posms” saskaņā ar 1.</w:t>
      </w:r>
      <w:r w:rsidRPr="00535618">
        <w:rPr>
          <w:sz w:val="22"/>
          <w:szCs w:val="22"/>
          <w:lang w:val="lv-LV"/>
        </w:rPr>
        <w:t>pielikumu</w:t>
      </w:r>
      <w:r w:rsidRPr="00B5045C">
        <w:rPr>
          <w:sz w:val="22"/>
          <w:szCs w:val="22"/>
          <w:lang w:val="lv-LV"/>
        </w:rPr>
        <w:t>;</w:t>
      </w:r>
    </w:p>
    <w:p w14:paraId="34177F13" w14:textId="77777777" w:rsidR="00DE37A0" w:rsidRDefault="00DE37A0" w:rsidP="00DE37A0">
      <w:pPr>
        <w:pStyle w:val="BodyTextIndent"/>
        <w:tabs>
          <w:tab w:val="num" w:pos="0"/>
        </w:tabs>
        <w:spacing w:after="0"/>
        <w:ind w:left="0" w:firstLine="567"/>
        <w:jc w:val="both"/>
        <w:rPr>
          <w:sz w:val="22"/>
          <w:szCs w:val="22"/>
          <w:lang w:val="lv-LV"/>
        </w:rPr>
      </w:pPr>
      <w:r>
        <w:rPr>
          <w:sz w:val="22"/>
          <w:szCs w:val="22"/>
          <w:lang w:val="lv-LV"/>
        </w:rPr>
        <w:t>1.2.</w:t>
      </w:r>
      <w:r w:rsidRPr="00525CB4">
        <w:rPr>
          <w:sz w:val="22"/>
          <w:szCs w:val="22"/>
          <w:lang w:val="lv-LV"/>
        </w:rPr>
        <w:t xml:space="preserve"> </w:t>
      </w:r>
      <w:r>
        <w:rPr>
          <w:sz w:val="22"/>
          <w:szCs w:val="22"/>
          <w:lang w:val="lv-LV"/>
        </w:rPr>
        <w:t>Projekts</w:t>
      </w:r>
      <w:r w:rsidRPr="00535618">
        <w:rPr>
          <w:sz w:val="22"/>
          <w:szCs w:val="22"/>
          <w:lang w:val="lv-LV"/>
        </w:rPr>
        <w:t xml:space="preserve"> „Zinātniskā konference „Latgales māksla" Daugavpils Novadpētniecības un mākslas muzejā" saskaņā ar 2. pielikumu.</w:t>
      </w:r>
    </w:p>
    <w:p w14:paraId="0472C410" w14:textId="77777777" w:rsidR="00DE37A0" w:rsidRDefault="00DE37A0" w:rsidP="00DE37A0">
      <w:pPr>
        <w:pStyle w:val="BodyTextIndent"/>
        <w:tabs>
          <w:tab w:val="num" w:pos="0"/>
        </w:tabs>
        <w:spacing w:after="0"/>
        <w:ind w:left="0" w:firstLine="567"/>
        <w:jc w:val="both"/>
        <w:rPr>
          <w:rFonts w:eastAsia="BatangChe"/>
          <w:sz w:val="22"/>
          <w:szCs w:val="22"/>
          <w:lang w:val="lv-LV"/>
        </w:rPr>
      </w:pPr>
      <w:r>
        <w:rPr>
          <w:sz w:val="22"/>
          <w:szCs w:val="22"/>
          <w:lang w:val="lv-LV"/>
        </w:rPr>
        <w:t xml:space="preserve">2. </w:t>
      </w:r>
      <w:r w:rsidRPr="00535618">
        <w:rPr>
          <w:rFonts w:eastAsia="BatangChe"/>
          <w:sz w:val="22"/>
          <w:szCs w:val="22"/>
          <w:lang w:val="lv-LV"/>
        </w:rPr>
        <w:t xml:space="preserve">Veikt apropriācijas palielināšanu </w:t>
      </w:r>
      <w:r w:rsidRPr="00535618">
        <w:rPr>
          <w:sz w:val="22"/>
          <w:szCs w:val="22"/>
          <w:lang w:val="lv-LV"/>
        </w:rPr>
        <w:t xml:space="preserve">Daugavpils </w:t>
      </w:r>
      <w:proofErr w:type="spellStart"/>
      <w:r w:rsidRPr="00535618">
        <w:rPr>
          <w:sz w:val="22"/>
          <w:szCs w:val="22"/>
          <w:lang w:val="lv-LV"/>
        </w:rPr>
        <w:t>valstspilsētas</w:t>
      </w:r>
      <w:proofErr w:type="spellEnd"/>
      <w:r w:rsidRPr="00535618">
        <w:rPr>
          <w:sz w:val="22"/>
          <w:szCs w:val="22"/>
          <w:lang w:val="lv-LV"/>
        </w:rPr>
        <w:t xml:space="preserve"> pašvaldības iestādei „</w:t>
      </w:r>
      <w:r w:rsidRPr="00535618">
        <w:rPr>
          <w:rFonts w:eastAsia="BatangChe"/>
          <w:sz w:val="22"/>
          <w:szCs w:val="22"/>
          <w:lang w:val="lv-LV"/>
        </w:rPr>
        <w:t>Daugavpils Novadpētniecības un mākslas muzejs” pamatbudžeta programmā “Eiropas Savienības un citu finanšu instrumentu finansētie projekti/pasākumi”</w:t>
      </w:r>
      <w:r w:rsidRPr="00535618">
        <w:rPr>
          <w:sz w:val="22"/>
          <w:szCs w:val="22"/>
          <w:lang w:val="lv-LV"/>
        </w:rPr>
        <w:t xml:space="preserve">  </w:t>
      </w:r>
      <w:r w:rsidRPr="00535618">
        <w:rPr>
          <w:rFonts w:eastAsia="BatangChe"/>
          <w:sz w:val="22"/>
          <w:szCs w:val="22"/>
          <w:lang w:val="lv-LV"/>
        </w:rPr>
        <w:t>saskaņā ar 3. pielikumu.</w:t>
      </w:r>
    </w:p>
    <w:p w14:paraId="41D84A37" w14:textId="77777777" w:rsidR="00DE37A0" w:rsidRPr="00535618" w:rsidRDefault="00DE37A0" w:rsidP="00DE37A0">
      <w:pPr>
        <w:pStyle w:val="BodyTextIndent"/>
        <w:tabs>
          <w:tab w:val="num" w:pos="0"/>
        </w:tabs>
        <w:spacing w:after="0"/>
        <w:ind w:left="0" w:firstLine="567"/>
        <w:jc w:val="both"/>
        <w:rPr>
          <w:b/>
          <w:sz w:val="22"/>
          <w:szCs w:val="22"/>
          <w:lang w:val="lv-LV"/>
        </w:rPr>
      </w:pPr>
    </w:p>
    <w:p w14:paraId="21A406DC" w14:textId="77777777" w:rsidR="00DE37A0" w:rsidRPr="000F45E2" w:rsidRDefault="00DE37A0" w:rsidP="00DE37A0">
      <w:pPr>
        <w:jc w:val="both"/>
        <w:rPr>
          <w:rFonts w:eastAsia="BatangChe"/>
          <w:sz w:val="22"/>
          <w:szCs w:val="22"/>
        </w:rPr>
      </w:pPr>
      <w:r w:rsidRPr="000F45E2">
        <w:rPr>
          <w:sz w:val="22"/>
          <w:szCs w:val="22"/>
        </w:rPr>
        <w:t xml:space="preserve">Pielikumā: </w:t>
      </w:r>
    </w:p>
    <w:p w14:paraId="2CA7E876" w14:textId="77777777" w:rsidR="00DE37A0" w:rsidRPr="000F45E2" w:rsidRDefault="00DE37A0" w:rsidP="00DE37A0">
      <w:pPr>
        <w:pStyle w:val="ListParagraph"/>
        <w:numPr>
          <w:ilvl w:val="0"/>
          <w:numId w:val="1"/>
        </w:numPr>
        <w:contextualSpacing/>
        <w:jc w:val="both"/>
        <w:rPr>
          <w:rFonts w:eastAsia="BatangChe"/>
          <w:sz w:val="22"/>
          <w:szCs w:val="22"/>
        </w:rPr>
      </w:pPr>
      <w:r w:rsidRPr="000F45E2">
        <w:rPr>
          <w:sz w:val="22"/>
          <w:szCs w:val="22"/>
        </w:rPr>
        <w:t xml:space="preserve">Projekta „Grāmatas „Daugavpils mākslinieki” sagatavošanas otrais posms” apraksts; </w:t>
      </w:r>
    </w:p>
    <w:p w14:paraId="408DB5BB" w14:textId="77777777" w:rsidR="00DE37A0" w:rsidRPr="000F45E2" w:rsidRDefault="00DE37A0" w:rsidP="00DE37A0">
      <w:pPr>
        <w:pStyle w:val="ListParagraph"/>
        <w:numPr>
          <w:ilvl w:val="0"/>
          <w:numId w:val="1"/>
        </w:numPr>
        <w:contextualSpacing/>
        <w:jc w:val="both"/>
        <w:rPr>
          <w:rFonts w:eastAsia="BatangChe"/>
          <w:sz w:val="22"/>
          <w:szCs w:val="22"/>
        </w:rPr>
      </w:pPr>
      <w:r w:rsidRPr="000F45E2">
        <w:rPr>
          <w:sz w:val="22"/>
          <w:szCs w:val="22"/>
        </w:rPr>
        <w:t>Projekta „Zinātniskā konference „Latgales māksla" Daugavpils Novadpētniecības un mākslas muzejā" apraksts.</w:t>
      </w:r>
    </w:p>
    <w:p w14:paraId="1781AFFC" w14:textId="77777777" w:rsidR="00DE37A0" w:rsidRPr="000F45E2" w:rsidRDefault="00DE37A0" w:rsidP="00DE37A0">
      <w:pPr>
        <w:pStyle w:val="ListParagraph"/>
        <w:numPr>
          <w:ilvl w:val="0"/>
          <w:numId w:val="1"/>
        </w:numPr>
        <w:contextualSpacing/>
        <w:jc w:val="both"/>
        <w:rPr>
          <w:rFonts w:eastAsia="BatangChe"/>
          <w:sz w:val="22"/>
          <w:szCs w:val="22"/>
        </w:rPr>
      </w:pPr>
      <w:r w:rsidRPr="000F45E2">
        <w:rPr>
          <w:sz w:val="22"/>
          <w:szCs w:val="22"/>
        </w:rPr>
        <w:t xml:space="preserve">Daugavpils </w:t>
      </w:r>
      <w:proofErr w:type="spellStart"/>
      <w:r w:rsidRPr="000F45E2">
        <w:rPr>
          <w:sz w:val="22"/>
          <w:szCs w:val="22"/>
        </w:rPr>
        <w:t>valstspilsētas</w:t>
      </w:r>
      <w:proofErr w:type="spellEnd"/>
      <w:r w:rsidRPr="000F45E2">
        <w:rPr>
          <w:sz w:val="22"/>
          <w:szCs w:val="22"/>
        </w:rPr>
        <w:t xml:space="preserve"> pašvaldības iestādes „Daugavpils Novadpētniecības un mākslas muzejs” </w:t>
      </w:r>
      <w:r>
        <w:rPr>
          <w:sz w:val="22"/>
          <w:szCs w:val="22"/>
        </w:rPr>
        <w:t>pamat</w:t>
      </w:r>
      <w:r w:rsidRPr="000F45E2">
        <w:rPr>
          <w:sz w:val="22"/>
          <w:szCs w:val="22"/>
        </w:rPr>
        <w:t>budžeta programmas „Eiropas Savienības un citu finanšu instrumentu finansētie projekti/ pasākumi” ieņēmumu un izdevumu tāmes un paskaidrojums 2023.gadam.</w:t>
      </w:r>
    </w:p>
    <w:p w14:paraId="65492359" w14:textId="77777777" w:rsidR="00DE37A0" w:rsidRPr="000F45E2" w:rsidRDefault="00DE37A0" w:rsidP="00DE37A0">
      <w:pPr>
        <w:ind w:left="1134" w:hanging="1134"/>
        <w:jc w:val="both"/>
        <w:rPr>
          <w:sz w:val="22"/>
          <w:szCs w:val="22"/>
          <w:lang w:val="lv-LV"/>
        </w:rPr>
      </w:pPr>
    </w:p>
    <w:p w14:paraId="41DDEE24" w14:textId="77777777" w:rsidR="00DE37A0" w:rsidRPr="000F45E2" w:rsidRDefault="00DE37A0" w:rsidP="00DE37A0">
      <w:pPr>
        <w:jc w:val="both"/>
        <w:rPr>
          <w:sz w:val="22"/>
          <w:szCs w:val="22"/>
          <w:lang w:val="lv-LV"/>
        </w:rPr>
      </w:pPr>
      <w:r w:rsidRPr="000F45E2">
        <w:rPr>
          <w:bCs/>
          <w:sz w:val="22"/>
          <w:szCs w:val="22"/>
          <w:lang w:val="lv-LV"/>
        </w:rPr>
        <w:t>Da</w:t>
      </w:r>
      <w:r w:rsidRPr="000F45E2">
        <w:rPr>
          <w:sz w:val="22"/>
          <w:szCs w:val="22"/>
          <w:lang w:val="lv-LV"/>
        </w:rPr>
        <w:t xml:space="preserve">ugavpils </w:t>
      </w:r>
      <w:proofErr w:type="spellStart"/>
      <w:r w:rsidRPr="000F45E2">
        <w:rPr>
          <w:sz w:val="22"/>
          <w:szCs w:val="22"/>
          <w:lang w:val="lv-LV"/>
        </w:rPr>
        <w:t>valstspilsētas</w:t>
      </w:r>
      <w:proofErr w:type="spellEnd"/>
      <w:r w:rsidRPr="000F45E2">
        <w:rPr>
          <w:sz w:val="22"/>
          <w:szCs w:val="22"/>
          <w:lang w:val="lv-LV"/>
        </w:rPr>
        <w:t xml:space="preserve"> pašvaldības domes priekšsēdētājs</w:t>
      </w:r>
      <w:r>
        <w:rPr>
          <w:sz w:val="22"/>
          <w:szCs w:val="22"/>
          <w:lang w:val="lv-LV"/>
        </w:rPr>
        <w:t xml:space="preserve"> </w:t>
      </w:r>
      <w:r>
        <w:rPr>
          <w:sz w:val="22"/>
          <w:szCs w:val="22"/>
          <w:lang w:val="lv-LV"/>
        </w:rPr>
        <w:tab/>
      </w:r>
      <w:r>
        <w:rPr>
          <w:sz w:val="22"/>
          <w:szCs w:val="22"/>
          <w:lang w:val="lv-LV"/>
        </w:rPr>
        <w:tab/>
      </w:r>
      <w:r>
        <w:rPr>
          <w:sz w:val="22"/>
          <w:szCs w:val="22"/>
          <w:lang w:val="lv-LV"/>
        </w:rPr>
        <w:tab/>
      </w:r>
      <w:r>
        <w:rPr>
          <w:sz w:val="22"/>
          <w:szCs w:val="22"/>
          <w:lang w:val="lv-LV"/>
        </w:rPr>
        <w:tab/>
      </w:r>
      <w:r w:rsidRPr="000F45E2">
        <w:rPr>
          <w:sz w:val="22"/>
          <w:szCs w:val="22"/>
          <w:lang w:val="lv-LV"/>
        </w:rPr>
        <w:t>A. Elksniņš</w:t>
      </w:r>
    </w:p>
    <w:p w14:paraId="7A05A8A0" w14:textId="77777777" w:rsidR="00DE37A0" w:rsidRDefault="00DE37A0" w:rsidP="00DE37A0">
      <w:pPr>
        <w:pStyle w:val="BodyText2"/>
        <w:tabs>
          <w:tab w:val="clear" w:pos="-720"/>
        </w:tabs>
        <w:suppressAutoHyphens w:val="0"/>
        <w:rPr>
          <w:sz w:val="22"/>
          <w:szCs w:val="22"/>
        </w:rPr>
      </w:pPr>
    </w:p>
    <w:p w14:paraId="05C5CF6B" w14:textId="77777777" w:rsidR="00DE37A0" w:rsidRPr="000F45E2" w:rsidRDefault="00DE37A0" w:rsidP="00DE37A0">
      <w:pPr>
        <w:rPr>
          <w:sz w:val="22"/>
          <w:szCs w:val="22"/>
          <w:lang w:val="lv-LV"/>
        </w:rPr>
      </w:pPr>
      <w:bookmarkStart w:id="0" w:name="_GoBack"/>
      <w:bookmarkEnd w:id="0"/>
    </w:p>
    <w:p w14:paraId="0EA045A1" w14:textId="77777777" w:rsidR="00DE37A0" w:rsidRPr="000F45E2" w:rsidRDefault="00DE37A0" w:rsidP="00DE37A0">
      <w:pPr>
        <w:rPr>
          <w:sz w:val="22"/>
          <w:szCs w:val="22"/>
          <w:lang w:val="lv-LV"/>
        </w:rPr>
      </w:pPr>
    </w:p>
    <w:p w14:paraId="359BF60C" w14:textId="77777777" w:rsidR="00DE37A0" w:rsidRPr="00D17F1D" w:rsidRDefault="00DE37A0" w:rsidP="00DE37A0">
      <w:pPr>
        <w:pStyle w:val="ListParagraph"/>
        <w:numPr>
          <w:ilvl w:val="0"/>
          <w:numId w:val="4"/>
        </w:numPr>
        <w:jc w:val="right"/>
        <w:rPr>
          <w:sz w:val="22"/>
          <w:szCs w:val="22"/>
        </w:rPr>
      </w:pPr>
      <w:r w:rsidRPr="00D17F1D">
        <w:rPr>
          <w:sz w:val="22"/>
          <w:szCs w:val="22"/>
        </w:rPr>
        <w:t>pielikums</w:t>
      </w:r>
    </w:p>
    <w:p w14:paraId="3B3B0BEB" w14:textId="77777777" w:rsidR="00DE37A0" w:rsidRPr="00D17F1D" w:rsidRDefault="00DE37A0" w:rsidP="00DE37A0">
      <w:pPr>
        <w:jc w:val="right"/>
        <w:rPr>
          <w:sz w:val="22"/>
          <w:szCs w:val="22"/>
          <w:lang w:val="lv-LV"/>
        </w:rPr>
      </w:pPr>
      <w:r w:rsidRPr="000F45E2">
        <w:rPr>
          <w:sz w:val="22"/>
          <w:szCs w:val="22"/>
          <w:lang w:val="en-US"/>
        </w:rPr>
        <w:t xml:space="preserve">                                                                                             </w:t>
      </w:r>
      <w:r w:rsidRPr="00D17F1D">
        <w:rPr>
          <w:sz w:val="22"/>
          <w:szCs w:val="22"/>
          <w:lang w:val="lv-LV"/>
        </w:rPr>
        <w:t xml:space="preserve">Daugavpils </w:t>
      </w:r>
      <w:proofErr w:type="spellStart"/>
      <w:r w:rsidRPr="00D17F1D">
        <w:rPr>
          <w:sz w:val="22"/>
          <w:szCs w:val="22"/>
          <w:lang w:val="lv-LV"/>
        </w:rPr>
        <w:t>valstspilsētas</w:t>
      </w:r>
      <w:proofErr w:type="spellEnd"/>
      <w:r w:rsidRPr="00D17F1D">
        <w:rPr>
          <w:sz w:val="22"/>
          <w:szCs w:val="22"/>
          <w:lang w:val="lv-LV"/>
        </w:rPr>
        <w:t xml:space="preserve"> pašvaldības domes</w:t>
      </w:r>
    </w:p>
    <w:p w14:paraId="6344FCE0" w14:textId="77777777" w:rsidR="00DE37A0" w:rsidRPr="00D17F1D" w:rsidRDefault="00DE37A0" w:rsidP="00DE37A0">
      <w:pPr>
        <w:jc w:val="right"/>
        <w:rPr>
          <w:sz w:val="22"/>
          <w:szCs w:val="22"/>
          <w:lang w:val="lv-LV"/>
        </w:rPr>
      </w:pPr>
      <w:r w:rsidRPr="00D17F1D">
        <w:rPr>
          <w:sz w:val="22"/>
          <w:szCs w:val="22"/>
          <w:lang w:val="lv-LV"/>
        </w:rPr>
        <w:t xml:space="preserve">                                                                                             2023.gada ___.__________  lēmumam Nr.___</w:t>
      </w:r>
    </w:p>
    <w:p w14:paraId="68A61AA7" w14:textId="77777777" w:rsidR="00DE37A0" w:rsidRPr="000F45E2" w:rsidRDefault="00DE37A0" w:rsidP="00DE37A0">
      <w:pPr>
        <w:jc w:val="right"/>
        <w:rPr>
          <w:sz w:val="22"/>
          <w:szCs w:val="22"/>
          <w:lang w:val="lv-LV"/>
        </w:rPr>
      </w:pPr>
    </w:p>
    <w:p w14:paraId="47596D7B" w14:textId="77777777" w:rsidR="00DE37A0" w:rsidRPr="000F45E2" w:rsidRDefault="00DE37A0" w:rsidP="00DE37A0">
      <w:pPr>
        <w:tabs>
          <w:tab w:val="left" w:pos="-120"/>
          <w:tab w:val="left" w:pos="0"/>
        </w:tabs>
        <w:jc w:val="center"/>
        <w:rPr>
          <w:i/>
          <w:sz w:val="22"/>
          <w:szCs w:val="22"/>
          <w:lang w:val="lv-LV" w:eastAsia="en-US"/>
        </w:rPr>
      </w:pPr>
      <w:r>
        <w:rPr>
          <w:b/>
          <w:sz w:val="22"/>
          <w:szCs w:val="22"/>
          <w:lang w:val="lv-LV" w:eastAsia="en-US"/>
        </w:rPr>
        <w:t>P</w:t>
      </w:r>
      <w:r w:rsidRPr="000F45E2">
        <w:rPr>
          <w:b/>
          <w:sz w:val="22"/>
          <w:szCs w:val="22"/>
          <w:lang w:val="lv-LV" w:eastAsia="en-US"/>
        </w:rPr>
        <w:t>rojekta “</w:t>
      </w:r>
      <w:r>
        <w:rPr>
          <w:b/>
          <w:sz w:val="22"/>
          <w:szCs w:val="22"/>
          <w:lang w:val="lv-LV" w:eastAsia="en-US"/>
        </w:rPr>
        <w:t xml:space="preserve">Grāmatas „Daugavpils mākslinieki” sagatavošanas otrais posms” </w:t>
      </w:r>
      <w:r w:rsidRPr="000F45E2">
        <w:rPr>
          <w:b/>
          <w:sz w:val="22"/>
          <w:szCs w:val="22"/>
          <w:lang w:val="lv-LV" w:eastAsia="en-US"/>
        </w:rPr>
        <w:t>apraksts.</w:t>
      </w:r>
    </w:p>
    <w:p w14:paraId="4CC9E857" w14:textId="77777777" w:rsidR="00DE37A0" w:rsidRPr="000F45E2" w:rsidRDefault="00DE37A0" w:rsidP="00DE37A0">
      <w:pPr>
        <w:rPr>
          <w:sz w:val="22"/>
          <w:szCs w:val="22"/>
          <w:lang w:val="lv-LV"/>
        </w:rPr>
      </w:pPr>
    </w:p>
    <w:tbl>
      <w:tblPr>
        <w:tblStyle w:val="TableGrid"/>
        <w:tblW w:w="9351" w:type="dxa"/>
        <w:tblLook w:val="04A0" w:firstRow="1" w:lastRow="0" w:firstColumn="1" w:lastColumn="0" w:noHBand="0" w:noVBand="1"/>
      </w:tblPr>
      <w:tblGrid>
        <w:gridCol w:w="1696"/>
        <w:gridCol w:w="7655"/>
      </w:tblGrid>
      <w:tr w:rsidR="00DE37A0" w:rsidRPr="003A5981" w14:paraId="63E1D5AB" w14:textId="77777777" w:rsidTr="008160AE">
        <w:tc>
          <w:tcPr>
            <w:tcW w:w="1696" w:type="dxa"/>
          </w:tcPr>
          <w:p w14:paraId="78E33794" w14:textId="77777777" w:rsidR="00DE37A0" w:rsidRPr="00D17F1D" w:rsidRDefault="00DE37A0" w:rsidP="008160AE">
            <w:pPr>
              <w:rPr>
                <w:b/>
                <w:sz w:val="22"/>
                <w:szCs w:val="22"/>
                <w:lang w:val="lv-LV"/>
              </w:rPr>
            </w:pPr>
            <w:r w:rsidRPr="00D17F1D">
              <w:rPr>
                <w:b/>
                <w:sz w:val="22"/>
                <w:szCs w:val="22"/>
                <w:lang w:val="lv-LV"/>
              </w:rPr>
              <w:t>Projekta pieteicējs:</w:t>
            </w:r>
          </w:p>
        </w:tc>
        <w:tc>
          <w:tcPr>
            <w:tcW w:w="7655" w:type="dxa"/>
          </w:tcPr>
          <w:p w14:paraId="3FD83123" w14:textId="77777777" w:rsidR="00DE37A0" w:rsidRPr="00D17F1D" w:rsidRDefault="00DE37A0" w:rsidP="008160AE">
            <w:pPr>
              <w:rPr>
                <w:sz w:val="22"/>
                <w:szCs w:val="22"/>
                <w:lang w:val="lv-LV"/>
              </w:rPr>
            </w:pPr>
            <w:r w:rsidRPr="00D17F1D">
              <w:rPr>
                <w:sz w:val="22"/>
                <w:szCs w:val="22"/>
                <w:lang w:val="lv-LV"/>
              </w:rPr>
              <w:t xml:space="preserve">Daugavpils </w:t>
            </w:r>
            <w:proofErr w:type="spellStart"/>
            <w:r w:rsidRPr="00D17F1D">
              <w:rPr>
                <w:sz w:val="22"/>
                <w:szCs w:val="22"/>
                <w:lang w:val="lv-LV"/>
              </w:rPr>
              <w:t>valstspilsētas</w:t>
            </w:r>
            <w:proofErr w:type="spellEnd"/>
            <w:r w:rsidRPr="00D17F1D">
              <w:rPr>
                <w:sz w:val="22"/>
                <w:szCs w:val="22"/>
                <w:lang w:val="lv-LV"/>
              </w:rPr>
              <w:t xml:space="preserve"> pašvaldības iestāde „Daugavpils Novadpētniecības un mākslas muzejs”</w:t>
            </w:r>
          </w:p>
        </w:tc>
      </w:tr>
      <w:tr w:rsidR="00DE37A0" w:rsidRPr="003A5981" w14:paraId="5AAA7F66" w14:textId="77777777" w:rsidTr="008160AE">
        <w:tc>
          <w:tcPr>
            <w:tcW w:w="1696" w:type="dxa"/>
          </w:tcPr>
          <w:p w14:paraId="69CEE5AC" w14:textId="77777777" w:rsidR="00DE37A0" w:rsidRPr="00D17F1D" w:rsidRDefault="00DE37A0" w:rsidP="008160AE">
            <w:pPr>
              <w:rPr>
                <w:b/>
                <w:sz w:val="22"/>
                <w:szCs w:val="22"/>
                <w:lang w:val="lv-LV"/>
              </w:rPr>
            </w:pPr>
            <w:r w:rsidRPr="00D17F1D">
              <w:rPr>
                <w:b/>
                <w:sz w:val="22"/>
                <w:szCs w:val="22"/>
                <w:lang w:val="lv-LV"/>
              </w:rPr>
              <w:t>Projekta ilgums:</w:t>
            </w:r>
          </w:p>
        </w:tc>
        <w:tc>
          <w:tcPr>
            <w:tcW w:w="7655" w:type="dxa"/>
          </w:tcPr>
          <w:p w14:paraId="414DEE8C" w14:textId="77777777" w:rsidR="00DE37A0" w:rsidRPr="00D17F1D" w:rsidRDefault="00DE37A0" w:rsidP="008160AE">
            <w:pPr>
              <w:rPr>
                <w:sz w:val="22"/>
                <w:szCs w:val="22"/>
                <w:lang w:val="lv-LV"/>
              </w:rPr>
            </w:pPr>
            <w:r w:rsidRPr="00D17F1D">
              <w:rPr>
                <w:sz w:val="22"/>
                <w:szCs w:val="22"/>
                <w:lang w:val="lv-LV"/>
              </w:rPr>
              <w:t>Projekta īstenošanas sākuma termiņš: 2023. gada 1. jūnijs</w:t>
            </w:r>
          </w:p>
          <w:p w14:paraId="65C53C63" w14:textId="77777777" w:rsidR="00DE37A0" w:rsidRPr="00D17F1D" w:rsidRDefault="00DE37A0" w:rsidP="008160AE">
            <w:pPr>
              <w:rPr>
                <w:sz w:val="22"/>
                <w:szCs w:val="22"/>
                <w:lang w:val="lv-LV"/>
              </w:rPr>
            </w:pPr>
            <w:r w:rsidRPr="00D17F1D">
              <w:rPr>
                <w:sz w:val="22"/>
                <w:szCs w:val="22"/>
                <w:lang w:val="lv-LV"/>
              </w:rPr>
              <w:t>Projekta īstenošanas beigu termiņš: 2023. gada 15. decembris</w:t>
            </w:r>
          </w:p>
        </w:tc>
      </w:tr>
      <w:tr w:rsidR="00DE37A0" w:rsidRPr="003A5981" w14:paraId="18FA86C8" w14:textId="77777777" w:rsidTr="008160AE">
        <w:tc>
          <w:tcPr>
            <w:tcW w:w="1696" w:type="dxa"/>
          </w:tcPr>
          <w:p w14:paraId="59E6594D" w14:textId="77777777" w:rsidR="00DE37A0" w:rsidRPr="00D17F1D" w:rsidRDefault="00DE37A0" w:rsidP="008160AE">
            <w:pPr>
              <w:rPr>
                <w:b/>
                <w:sz w:val="22"/>
                <w:szCs w:val="22"/>
                <w:lang w:val="lv-LV"/>
              </w:rPr>
            </w:pPr>
            <w:r w:rsidRPr="00D17F1D">
              <w:rPr>
                <w:b/>
                <w:sz w:val="22"/>
                <w:szCs w:val="22"/>
                <w:lang w:val="lv-LV"/>
              </w:rPr>
              <w:t>Projekta mērķis:</w:t>
            </w:r>
          </w:p>
        </w:tc>
        <w:tc>
          <w:tcPr>
            <w:tcW w:w="7655" w:type="dxa"/>
          </w:tcPr>
          <w:p w14:paraId="74FCB25D" w14:textId="77777777" w:rsidR="00DE37A0" w:rsidRPr="00D17F1D" w:rsidRDefault="00DE37A0" w:rsidP="008160AE">
            <w:pPr>
              <w:ind w:left="34"/>
              <w:contextualSpacing/>
              <w:jc w:val="both"/>
              <w:rPr>
                <w:sz w:val="22"/>
                <w:szCs w:val="22"/>
                <w:lang w:val="lv-LV"/>
              </w:rPr>
            </w:pPr>
            <w:r w:rsidRPr="00D17F1D">
              <w:rPr>
                <w:sz w:val="22"/>
                <w:szCs w:val="22"/>
                <w:lang w:val="lv-LV"/>
              </w:rPr>
              <w:t xml:space="preserve">          Projekta galvenie mērķi:</w:t>
            </w:r>
          </w:p>
          <w:p w14:paraId="1D53A05C" w14:textId="77777777" w:rsidR="00DE37A0" w:rsidRPr="00D17F1D" w:rsidRDefault="00DE37A0" w:rsidP="008160AE">
            <w:pPr>
              <w:ind w:left="34"/>
              <w:contextualSpacing/>
              <w:jc w:val="both"/>
              <w:rPr>
                <w:sz w:val="22"/>
                <w:szCs w:val="22"/>
                <w:lang w:val="lv-LV"/>
              </w:rPr>
            </w:pPr>
            <w:r w:rsidRPr="00D17F1D">
              <w:rPr>
                <w:sz w:val="22"/>
                <w:szCs w:val="22"/>
                <w:lang w:val="lv-LV"/>
              </w:rPr>
              <w:t xml:space="preserve">Ilgtermiņā – popularizēt un veicināt Latgales kultūras mantojuma apzināšanu un saglabāšanu. Skaistā, mūsdienīga dizaina un poligrāfijas izdevumā ļaut iemirdzēties Daugavpils Novadpētniecības un mākslas  muzeja (DNMM) vērtībām, celt Latgales iedzīvotāju, kā arī kultūras jomas – mākslinieku un muzeja darbinieku pašapziņu. </w:t>
            </w:r>
          </w:p>
          <w:p w14:paraId="2C3BA597" w14:textId="77777777" w:rsidR="00DE37A0" w:rsidRPr="00D17F1D" w:rsidRDefault="00DE37A0" w:rsidP="008160AE">
            <w:pPr>
              <w:ind w:left="34"/>
              <w:contextualSpacing/>
              <w:jc w:val="both"/>
              <w:rPr>
                <w:sz w:val="22"/>
                <w:szCs w:val="22"/>
                <w:lang w:val="lv-LV"/>
              </w:rPr>
            </w:pPr>
            <w:r w:rsidRPr="00D17F1D">
              <w:rPr>
                <w:sz w:val="22"/>
                <w:szCs w:val="22"/>
                <w:lang w:val="lv-LV"/>
              </w:rPr>
              <w:t xml:space="preserve">Izdot augstvērtīgu DNMM mākslas krājuma reprezentācijas materiālu – grāmatu “Daugavpils mākslinieki”, kas ietvers būtiskākās krājumā esošās mākslas vērtības - kopā ap 60 Daugavpilī gadsimta laikā strādājošo mākslinieku portretus un darbus, izdevuma tirāža 1000 eks. </w:t>
            </w:r>
          </w:p>
          <w:p w14:paraId="074C663A" w14:textId="77777777" w:rsidR="00DE37A0" w:rsidRPr="00D17F1D" w:rsidRDefault="00DE37A0" w:rsidP="008160AE">
            <w:pPr>
              <w:ind w:left="34"/>
              <w:contextualSpacing/>
              <w:jc w:val="both"/>
              <w:rPr>
                <w:sz w:val="22"/>
                <w:szCs w:val="22"/>
                <w:lang w:val="lv-LV"/>
              </w:rPr>
            </w:pPr>
            <w:r w:rsidRPr="00D17F1D">
              <w:rPr>
                <w:sz w:val="22"/>
                <w:szCs w:val="22"/>
                <w:lang w:val="lv-LV"/>
              </w:rPr>
              <w:lastRenderedPageBreak/>
              <w:t xml:space="preserve">        Izdevums paredzēts visplašākajai mērķauditorijai, tas tiks piedāvāts Latvijas lielākajām bibliotēkām, DNMM muzeja un pašvaldības reprezentācijai. Mērķauditorija ir visi kultūras un radošo industriju interesenti, studenti un citi.</w:t>
            </w:r>
          </w:p>
        </w:tc>
      </w:tr>
      <w:tr w:rsidR="00DE37A0" w:rsidRPr="00D17F1D" w14:paraId="7AA671E3" w14:textId="77777777" w:rsidTr="008160AE">
        <w:tc>
          <w:tcPr>
            <w:tcW w:w="1696" w:type="dxa"/>
          </w:tcPr>
          <w:p w14:paraId="5E11539D" w14:textId="77777777" w:rsidR="00DE37A0" w:rsidRPr="00D17F1D" w:rsidRDefault="00DE37A0" w:rsidP="008160AE">
            <w:pPr>
              <w:rPr>
                <w:b/>
                <w:sz w:val="22"/>
                <w:szCs w:val="22"/>
                <w:lang w:val="lv-LV"/>
              </w:rPr>
            </w:pPr>
            <w:r w:rsidRPr="00D17F1D">
              <w:rPr>
                <w:b/>
                <w:sz w:val="22"/>
                <w:szCs w:val="22"/>
                <w:lang w:val="lv-LV"/>
              </w:rPr>
              <w:lastRenderedPageBreak/>
              <w:t>Projekta apraksts:</w:t>
            </w:r>
          </w:p>
        </w:tc>
        <w:tc>
          <w:tcPr>
            <w:tcW w:w="7655" w:type="dxa"/>
          </w:tcPr>
          <w:p w14:paraId="59C18746" w14:textId="77777777" w:rsidR="00DE37A0" w:rsidRPr="00D17F1D" w:rsidRDefault="00DE37A0" w:rsidP="008160AE">
            <w:pPr>
              <w:pStyle w:val="BodyText"/>
              <w:spacing w:after="0"/>
              <w:ind w:right="629"/>
              <w:jc w:val="both"/>
              <w:rPr>
                <w:sz w:val="22"/>
                <w:szCs w:val="22"/>
                <w:lang w:val="lv-LV"/>
              </w:rPr>
            </w:pPr>
            <w:r w:rsidRPr="00D17F1D">
              <w:rPr>
                <w:sz w:val="22"/>
                <w:szCs w:val="22"/>
                <w:lang w:val="lv-LV"/>
              </w:rPr>
              <w:t xml:space="preserve">Grāmatu paredzēts izdot 2023. gadā – Daugavpils Novadpētniecības un mākslas muzeja 85. jubilejas gadā. </w:t>
            </w:r>
          </w:p>
          <w:p w14:paraId="706F6F14" w14:textId="77777777" w:rsidR="00DE37A0" w:rsidRPr="00D17F1D" w:rsidRDefault="00DE37A0" w:rsidP="008160AE">
            <w:pPr>
              <w:jc w:val="both"/>
              <w:rPr>
                <w:sz w:val="22"/>
                <w:szCs w:val="22"/>
                <w:lang w:val="lv-LV"/>
              </w:rPr>
            </w:pPr>
            <w:r w:rsidRPr="00D17F1D">
              <w:rPr>
                <w:sz w:val="22"/>
                <w:szCs w:val="22"/>
                <w:lang w:val="lv-LV"/>
              </w:rPr>
              <w:t>Muzeja mākslas krājums sniedz vispusīgu vēstījumu par Daugavpils novada mākslas attīstību laikā no 1924. gada līdz 2022. gadam, rosinot sabiedrības interesi par Daugavpils reģiona mākslas vēsturi. Mākslas krājumā šobrīd atrodas ap 1000 mākslinieku darbu, kas atspoguļo gadsimtu ilgu laiku posmu Daugavpilī kultūrvēsturiskā griezumā un tā ir unikāla kolekcija šādā kontekstā. Mākslas darbi ir kā laikmeta liecinieki, kas netieši raksturo sabiedrisko dzīvi un arī pārmaiņas kultūras jomā.</w:t>
            </w:r>
          </w:p>
          <w:p w14:paraId="7E054C9F" w14:textId="77777777" w:rsidR="00DE37A0" w:rsidRPr="00D17F1D" w:rsidRDefault="00DE37A0" w:rsidP="008160AE">
            <w:pPr>
              <w:jc w:val="both"/>
              <w:rPr>
                <w:sz w:val="22"/>
                <w:szCs w:val="22"/>
                <w:lang w:val="lv-LV"/>
              </w:rPr>
            </w:pPr>
            <w:r w:rsidRPr="00D17F1D">
              <w:rPr>
                <w:sz w:val="22"/>
                <w:szCs w:val="22"/>
                <w:lang w:val="lv-LV"/>
              </w:rPr>
              <w:t xml:space="preserve">      Līdz šim nav izveidots neviens mākslas albums, kas apkopotu un prezentētu DNMM mākslas krājumā esošos Daugavpils mākslinieku darbus. Grāmata “Daugavpils mākslinieki” atspoguļos laika posmu 20. -21. gs., kurā tiks ietverti DNMM mākslas  krājuma kolekcijas ap 60 mākslinieku darbi (viens autora portrets un 1- 3 autora darbu fotogrāfijas, īsa anotācija par autoru), kuri darbojušies Daugavpilī šajā laika periodā.</w:t>
            </w:r>
          </w:p>
          <w:p w14:paraId="2C59616E" w14:textId="77777777" w:rsidR="00DE37A0" w:rsidRPr="00D17F1D" w:rsidRDefault="00DE37A0" w:rsidP="008160AE">
            <w:pPr>
              <w:ind w:firstLine="567"/>
              <w:jc w:val="both"/>
              <w:rPr>
                <w:b/>
                <w:sz w:val="22"/>
                <w:szCs w:val="22"/>
                <w:lang w:val="lv-LV"/>
              </w:rPr>
            </w:pPr>
            <w:r w:rsidRPr="00D17F1D">
              <w:rPr>
                <w:sz w:val="22"/>
                <w:szCs w:val="22"/>
                <w:u w:val="single"/>
                <w:lang w:val="lv-LV"/>
              </w:rPr>
              <w:t>Šis projekts ietver grāmatas sagatavošanas otro posmu</w:t>
            </w:r>
            <w:r w:rsidRPr="00D17F1D">
              <w:rPr>
                <w:b/>
                <w:sz w:val="22"/>
                <w:szCs w:val="22"/>
                <w:lang w:val="lv-LV"/>
              </w:rPr>
              <w:t>:</w:t>
            </w:r>
          </w:p>
          <w:p w14:paraId="7BFB8190" w14:textId="77777777" w:rsidR="00DE37A0" w:rsidRPr="00D17F1D" w:rsidRDefault="00DE37A0" w:rsidP="008160AE">
            <w:pPr>
              <w:jc w:val="both"/>
              <w:rPr>
                <w:sz w:val="22"/>
                <w:szCs w:val="22"/>
                <w:lang w:val="lv-LV"/>
              </w:rPr>
            </w:pPr>
            <w:r w:rsidRPr="00D17F1D">
              <w:rPr>
                <w:sz w:val="22"/>
                <w:szCs w:val="22"/>
                <w:lang w:val="lv-LV"/>
              </w:rPr>
              <w:t>grāmatas grafiskā dizaina izveidi, manuskripta papildināšanu un rediģēšanu, tulkošanu, korektūru, maketēšanu</w:t>
            </w:r>
            <w:r w:rsidRPr="00D17F1D">
              <w:rPr>
                <w:spacing w:val="-2"/>
                <w:sz w:val="22"/>
                <w:szCs w:val="22"/>
                <w:lang w:val="lv-LV"/>
              </w:rPr>
              <w:t>.</w:t>
            </w:r>
            <w:r w:rsidRPr="00D17F1D">
              <w:rPr>
                <w:b/>
                <w:sz w:val="22"/>
                <w:szCs w:val="22"/>
                <w:lang w:val="lv-LV"/>
              </w:rPr>
              <w:t xml:space="preserve"> </w:t>
            </w:r>
            <w:r w:rsidRPr="00D17F1D">
              <w:rPr>
                <w:sz w:val="22"/>
                <w:szCs w:val="22"/>
                <w:lang w:val="lv-LV"/>
              </w:rPr>
              <w:t xml:space="preserve">Otrais projekta posms paredz pilnībā sagatavot grāmatas maketu drukāšanai.        </w:t>
            </w:r>
          </w:p>
        </w:tc>
      </w:tr>
      <w:tr w:rsidR="00DE37A0" w:rsidRPr="003A5981" w14:paraId="14690411" w14:textId="77777777" w:rsidTr="008160AE">
        <w:tc>
          <w:tcPr>
            <w:tcW w:w="1696" w:type="dxa"/>
          </w:tcPr>
          <w:p w14:paraId="5E6C05FA" w14:textId="77777777" w:rsidR="00DE37A0" w:rsidRPr="00D17F1D" w:rsidRDefault="00DE37A0" w:rsidP="008160AE">
            <w:pPr>
              <w:rPr>
                <w:b/>
                <w:sz w:val="22"/>
                <w:szCs w:val="22"/>
                <w:lang w:val="lv-LV"/>
              </w:rPr>
            </w:pPr>
            <w:r w:rsidRPr="00D17F1D">
              <w:rPr>
                <w:b/>
                <w:sz w:val="22"/>
                <w:szCs w:val="22"/>
                <w:lang w:val="lv-LV"/>
              </w:rPr>
              <w:t>Projekta izmaksas:</w:t>
            </w:r>
          </w:p>
        </w:tc>
        <w:tc>
          <w:tcPr>
            <w:tcW w:w="7655" w:type="dxa"/>
          </w:tcPr>
          <w:p w14:paraId="712E330A" w14:textId="77777777" w:rsidR="00DE37A0" w:rsidRPr="00D17F1D" w:rsidRDefault="00DE37A0" w:rsidP="008160AE">
            <w:pPr>
              <w:autoSpaceDE w:val="0"/>
              <w:autoSpaceDN w:val="0"/>
              <w:ind w:hanging="11"/>
              <w:rPr>
                <w:sz w:val="22"/>
                <w:szCs w:val="22"/>
                <w:lang w:val="lv-LV"/>
              </w:rPr>
            </w:pPr>
            <w:r w:rsidRPr="00D17F1D">
              <w:rPr>
                <w:sz w:val="22"/>
                <w:szCs w:val="22"/>
                <w:lang w:val="lv-LV"/>
              </w:rPr>
              <w:t xml:space="preserve">VKKF mērķprogrammas „Latviešu vēsturisko zemju attīstības programma” projektu konkursa “Latgales kultūras programma 2023” ietvaros biedrības “Latgales reģiona attīstības aģentūra” dotācija </w:t>
            </w:r>
            <w:r w:rsidRPr="00D17F1D">
              <w:rPr>
                <w:b/>
                <w:sz w:val="22"/>
                <w:szCs w:val="22"/>
                <w:lang w:val="lv-LV"/>
              </w:rPr>
              <w:t>EUR 4 460.00</w:t>
            </w:r>
            <w:r w:rsidRPr="00D17F1D">
              <w:rPr>
                <w:sz w:val="22"/>
                <w:szCs w:val="22"/>
                <w:lang w:val="lv-LV"/>
              </w:rPr>
              <w:t xml:space="preserve"> (četri tūkstoši četri simti sešdesmit </w:t>
            </w:r>
            <w:proofErr w:type="spellStart"/>
            <w:r w:rsidRPr="00D17F1D">
              <w:rPr>
                <w:sz w:val="22"/>
                <w:szCs w:val="22"/>
                <w:lang w:val="lv-LV"/>
              </w:rPr>
              <w:t>euro</w:t>
            </w:r>
            <w:proofErr w:type="spellEnd"/>
            <w:r w:rsidRPr="00D17F1D">
              <w:rPr>
                <w:sz w:val="22"/>
                <w:szCs w:val="22"/>
                <w:lang w:val="lv-LV"/>
              </w:rPr>
              <w:t>, 00 centi) apmērā</w:t>
            </w:r>
          </w:p>
        </w:tc>
      </w:tr>
      <w:tr w:rsidR="00DE37A0" w:rsidRPr="00D17F1D" w14:paraId="3D922910" w14:textId="77777777" w:rsidTr="008160AE">
        <w:tc>
          <w:tcPr>
            <w:tcW w:w="1696" w:type="dxa"/>
          </w:tcPr>
          <w:p w14:paraId="1BCDB65A" w14:textId="77777777" w:rsidR="00DE37A0" w:rsidRPr="00D17F1D" w:rsidRDefault="00DE37A0" w:rsidP="008160AE">
            <w:pPr>
              <w:rPr>
                <w:b/>
                <w:sz w:val="22"/>
                <w:szCs w:val="22"/>
                <w:lang w:val="lv-LV"/>
              </w:rPr>
            </w:pPr>
            <w:r w:rsidRPr="00D17F1D">
              <w:rPr>
                <w:b/>
                <w:sz w:val="22"/>
                <w:szCs w:val="22"/>
                <w:lang w:val="lv-LV"/>
              </w:rPr>
              <w:t>Projekta galvenās aktivitātes:</w:t>
            </w:r>
          </w:p>
        </w:tc>
        <w:tc>
          <w:tcPr>
            <w:tcW w:w="7655" w:type="dxa"/>
          </w:tcPr>
          <w:p w14:paraId="3DD95AAF" w14:textId="77777777" w:rsidR="00DE37A0" w:rsidRPr="00D17F1D" w:rsidRDefault="00DE37A0" w:rsidP="00DE37A0">
            <w:pPr>
              <w:pStyle w:val="ListParagraph"/>
              <w:widowControl w:val="0"/>
              <w:numPr>
                <w:ilvl w:val="0"/>
                <w:numId w:val="3"/>
              </w:numPr>
              <w:tabs>
                <w:tab w:val="left" w:pos="1813"/>
                <w:tab w:val="left" w:pos="1814"/>
              </w:tabs>
              <w:autoSpaceDE w:val="0"/>
              <w:autoSpaceDN w:val="0"/>
              <w:ind w:right="108"/>
              <w:rPr>
                <w:sz w:val="22"/>
                <w:szCs w:val="22"/>
              </w:rPr>
            </w:pPr>
            <w:r w:rsidRPr="00D17F1D">
              <w:rPr>
                <w:sz w:val="22"/>
                <w:szCs w:val="22"/>
              </w:rPr>
              <w:t>rediģēt un papildināt anotācijas par katru mākslinieku līdz 1500 rakstu zīmes, kas ietver svarīgākos biogrāfijas datus, dzimšanas vietu, izglītību, nozīmīgākos darbus Daugavpilī;</w:t>
            </w:r>
          </w:p>
          <w:p w14:paraId="5678CA0F" w14:textId="77777777" w:rsidR="00DE37A0" w:rsidRPr="00D17F1D" w:rsidRDefault="00DE37A0" w:rsidP="00DE37A0">
            <w:pPr>
              <w:pStyle w:val="ListParagraph"/>
              <w:widowControl w:val="0"/>
              <w:numPr>
                <w:ilvl w:val="0"/>
                <w:numId w:val="3"/>
              </w:numPr>
              <w:tabs>
                <w:tab w:val="left" w:pos="1813"/>
                <w:tab w:val="left" w:pos="1814"/>
              </w:tabs>
              <w:autoSpaceDE w:val="0"/>
              <w:autoSpaceDN w:val="0"/>
              <w:spacing w:line="293" w:lineRule="exact"/>
              <w:rPr>
                <w:sz w:val="22"/>
                <w:szCs w:val="22"/>
              </w:rPr>
            </w:pPr>
            <w:r w:rsidRPr="00D17F1D">
              <w:rPr>
                <w:sz w:val="22"/>
                <w:szCs w:val="22"/>
              </w:rPr>
              <w:t>tulkot</w:t>
            </w:r>
            <w:r w:rsidRPr="00D17F1D">
              <w:rPr>
                <w:spacing w:val="-5"/>
                <w:sz w:val="22"/>
                <w:szCs w:val="22"/>
              </w:rPr>
              <w:t xml:space="preserve"> </w:t>
            </w:r>
            <w:r w:rsidRPr="00D17F1D">
              <w:rPr>
                <w:sz w:val="22"/>
                <w:szCs w:val="22"/>
              </w:rPr>
              <w:t>sastādīto</w:t>
            </w:r>
            <w:r w:rsidRPr="00D17F1D">
              <w:rPr>
                <w:spacing w:val="-5"/>
                <w:sz w:val="22"/>
                <w:szCs w:val="22"/>
              </w:rPr>
              <w:t xml:space="preserve"> </w:t>
            </w:r>
            <w:r w:rsidRPr="00D17F1D">
              <w:rPr>
                <w:sz w:val="22"/>
                <w:szCs w:val="22"/>
              </w:rPr>
              <w:t>tekstu</w:t>
            </w:r>
            <w:r w:rsidRPr="00D17F1D">
              <w:rPr>
                <w:spacing w:val="-3"/>
                <w:sz w:val="22"/>
                <w:szCs w:val="22"/>
              </w:rPr>
              <w:t xml:space="preserve"> </w:t>
            </w:r>
            <w:r w:rsidRPr="00D17F1D">
              <w:rPr>
                <w:sz w:val="22"/>
                <w:szCs w:val="22"/>
              </w:rPr>
              <w:t>angļu</w:t>
            </w:r>
            <w:r w:rsidRPr="00D17F1D">
              <w:rPr>
                <w:spacing w:val="-2"/>
                <w:sz w:val="22"/>
                <w:szCs w:val="22"/>
              </w:rPr>
              <w:t xml:space="preserve"> valodā;</w:t>
            </w:r>
          </w:p>
          <w:p w14:paraId="72EC7D29" w14:textId="77777777" w:rsidR="00DE37A0" w:rsidRPr="00D17F1D" w:rsidRDefault="00DE37A0" w:rsidP="00DE37A0">
            <w:pPr>
              <w:pStyle w:val="ListParagraph"/>
              <w:widowControl w:val="0"/>
              <w:numPr>
                <w:ilvl w:val="0"/>
                <w:numId w:val="3"/>
              </w:numPr>
              <w:tabs>
                <w:tab w:val="left" w:pos="1813"/>
                <w:tab w:val="left" w:pos="1814"/>
              </w:tabs>
              <w:autoSpaceDE w:val="0"/>
              <w:autoSpaceDN w:val="0"/>
              <w:rPr>
                <w:sz w:val="22"/>
                <w:szCs w:val="22"/>
              </w:rPr>
            </w:pPr>
            <w:r w:rsidRPr="00D17F1D">
              <w:rPr>
                <w:sz w:val="22"/>
                <w:szCs w:val="22"/>
              </w:rPr>
              <w:t>veikt</w:t>
            </w:r>
            <w:r w:rsidRPr="00D17F1D">
              <w:rPr>
                <w:spacing w:val="-2"/>
                <w:sz w:val="22"/>
                <w:szCs w:val="22"/>
              </w:rPr>
              <w:t xml:space="preserve"> </w:t>
            </w:r>
            <w:r w:rsidRPr="00D17F1D">
              <w:rPr>
                <w:sz w:val="22"/>
                <w:szCs w:val="22"/>
              </w:rPr>
              <w:t>manuskripta</w:t>
            </w:r>
            <w:r w:rsidRPr="00D17F1D">
              <w:rPr>
                <w:spacing w:val="-5"/>
                <w:sz w:val="22"/>
                <w:szCs w:val="22"/>
              </w:rPr>
              <w:t xml:space="preserve"> </w:t>
            </w:r>
            <w:r w:rsidRPr="00D17F1D">
              <w:rPr>
                <w:sz w:val="22"/>
                <w:szCs w:val="22"/>
              </w:rPr>
              <w:t>redakciju</w:t>
            </w:r>
            <w:r w:rsidRPr="00D17F1D">
              <w:rPr>
                <w:spacing w:val="-1"/>
                <w:sz w:val="22"/>
                <w:szCs w:val="22"/>
              </w:rPr>
              <w:t xml:space="preserve"> </w:t>
            </w:r>
            <w:r w:rsidRPr="00D17F1D">
              <w:rPr>
                <w:sz w:val="22"/>
                <w:szCs w:val="22"/>
              </w:rPr>
              <w:t>un</w:t>
            </w:r>
            <w:r w:rsidRPr="00D17F1D">
              <w:rPr>
                <w:spacing w:val="-1"/>
                <w:sz w:val="22"/>
                <w:szCs w:val="22"/>
              </w:rPr>
              <w:t xml:space="preserve"> </w:t>
            </w:r>
            <w:r w:rsidRPr="00D17F1D">
              <w:rPr>
                <w:spacing w:val="-2"/>
                <w:sz w:val="22"/>
                <w:szCs w:val="22"/>
              </w:rPr>
              <w:t>korekciju;</w:t>
            </w:r>
          </w:p>
          <w:p w14:paraId="758A7452" w14:textId="77777777" w:rsidR="00DE37A0" w:rsidRPr="00D17F1D" w:rsidRDefault="00DE37A0" w:rsidP="00DE37A0">
            <w:pPr>
              <w:pStyle w:val="ListParagraph"/>
              <w:widowControl w:val="0"/>
              <w:numPr>
                <w:ilvl w:val="0"/>
                <w:numId w:val="3"/>
              </w:numPr>
              <w:tabs>
                <w:tab w:val="left" w:pos="1813"/>
                <w:tab w:val="left" w:pos="1814"/>
              </w:tabs>
              <w:autoSpaceDE w:val="0"/>
              <w:autoSpaceDN w:val="0"/>
              <w:rPr>
                <w:sz w:val="22"/>
                <w:szCs w:val="22"/>
              </w:rPr>
            </w:pPr>
            <w:r w:rsidRPr="00D17F1D">
              <w:rPr>
                <w:sz w:val="22"/>
                <w:szCs w:val="22"/>
              </w:rPr>
              <w:t>izveidot grāmatas</w:t>
            </w:r>
            <w:r w:rsidRPr="00D17F1D">
              <w:rPr>
                <w:spacing w:val="-2"/>
                <w:sz w:val="22"/>
                <w:szCs w:val="22"/>
              </w:rPr>
              <w:t xml:space="preserve"> maketu;</w:t>
            </w:r>
          </w:p>
          <w:p w14:paraId="5B9D5351" w14:textId="77777777" w:rsidR="00DE37A0" w:rsidRPr="00D17F1D" w:rsidRDefault="00DE37A0" w:rsidP="00DE37A0">
            <w:pPr>
              <w:pStyle w:val="ListParagraph"/>
              <w:widowControl w:val="0"/>
              <w:numPr>
                <w:ilvl w:val="0"/>
                <w:numId w:val="3"/>
              </w:numPr>
              <w:tabs>
                <w:tab w:val="left" w:pos="1813"/>
                <w:tab w:val="left" w:pos="1814"/>
              </w:tabs>
              <w:autoSpaceDE w:val="0"/>
              <w:autoSpaceDN w:val="0"/>
              <w:rPr>
                <w:sz w:val="22"/>
                <w:szCs w:val="22"/>
              </w:rPr>
            </w:pPr>
            <w:r w:rsidRPr="00D17F1D">
              <w:rPr>
                <w:sz w:val="22"/>
                <w:szCs w:val="22"/>
              </w:rPr>
              <w:t>nodrošināt</w:t>
            </w:r>
            <w:r w:rsidRPr="00D17F1D">
              <w:rPr>
                <w:spacing w:val="-5"/>
                <w:sz w:val="22"/>
                <w:szCs w:val="22"/>
              </w:rPr>
              <w:t xml:space="preserve"> </w:t>
            </w:r>
            <w:r w:rsidRPr="00D17F1D">
              <w:rPr>
                <w:sz w:val="22"/>
                <w:szCs w:val="22"/>
              </w:rPr>
              <w:t>projekta</w:t>
            </w:r>
            <w:r w:rsidRPr="00D17F1D">
              <w:rPr>
                <w:spacing w:val="-8"/>
                <w:sz w:val="22"/>
                <w:szCs w:val="22"/>
              </w:rPr>
              <w:t xml:space="preserve"> </w:t>
            </w:r>
            <w:r w:rsidRPr="00D17F1D">
              <w:rPr>
                <w:sz w:val="22"/>
                <w:szCs w:val="22"/>
              </w:rPr>
              <w:t>publicitātes</w:t>
            </w:r>
            <w:r w:rsidRPr="00D17F1D">
              <w:rPr>
                <w:spacing w:val="-6"/>
                <w:sz w:val="22"/>
                <w:szCs w:val="22"/>
              </w:rPr>
              <w:t xml:space="preserve"> </w:t>
            </w:r>
            <w:r w:rsidRPr="00D17F1D">
              <w:rPr>
                <w:spacing w:val="-2"/>
                <w:sz w:val="22"/>
                <w:szCs w:val="22"/>
              </w:rPr>
              <w:t>pasākumus.</w:t>
            </w:r>
          </w:p>
        </w:tc>
      </w:tr>
    </w:tbl>
    <w:p w14:paraId="2B3E0E1A" w14:textId="77777777" w:rsidR="00DE37A0" w:rsidRDefault="00DE37A0" w:rsidP="00DE37A0">
      <w:pPr>
        <w:rPr>
          <w:sz w:val="22"/>
          <w:szCs w:val="22"/>
          <w:lang w:val="lv-LV"/>
        </w:rPr>
      </w:pPr>
    </w:p>
    <w:p w14:paraId="06AFB345" w14:textId="77777777" w:rsidR="00DE37A0" w:rsidRDefault="00DE37A0" w:rsidP="00DE37A0">
      <w:pPr>
        <w:rPr>
          <w:lang w:val="lv-LV"/>
        </w:rPr>
      </w:pPr>
      <w:r w:rsidRPr="00535618">
        <w:rPr>
          <w:lang w:val="lv-LV"/>
        </w:rPr>
        <w:t xml:space="preserve">Daugavpils </w:t>
      </w:r>
      <w:proofErr w:type="spellStart"/>
      <w:r w:rsidRPr="00535618">
        <w:rPr>
          <w:lang w:val="lv-LV"/>
        </w:rPr>
        <w:t>valstspilsētas</w:t>
      </w:r>
      <w:proofErr w:type="spellEnd"/>
      <w:r w:rsidRPr="00535618">
        <w:rPr>
          <w:lang w:val="lv-LV"/>
        </w:rPr>
        <w:t xml:space="preserve"> pašvaldības</w:t>
      </w:r>
      <w:r>
        <w:rPr>
          <w:lang w:val="lv-LV"/>
        </w:rPr>
        <w:t xml:space="preserve"> </w:t>
      </w:r>
    </w:p>
    <w:p w14:paraId="1D7D1DE8" w14:textId="77777777" w:rsidR="00DE37A0" w:rsidRDefault="00DE37A0" w:rsidP="00DE37A0">
      <w:pPr>
        <w:rPr>
          <w:sz w:val="22"/>
          <w:szCs w:val="22"/>
          <w:lang w:val="lv-LV"/>
        </w:rPr>
      </w:pPr>
      <w:r>
        <w:rPr>
          <w:lang w:val="lv-LV"/>
        </w:rPr>
        <w:t>d</w:t>
      </w:r>
      <w:r w:rsidRPr="000F45E2">
        <w:rPr>
          <w:sz w:val="22"/>
          <w:szCs w:val="22"/>
          <w:lang w:val="lv-LV"/>
        </w:rPr>
        <w:t xml:space="preserve">omes priekšsēdētājs                                                    </w:t>
      </w:r>
      <w:r>
        <w:rPr>
          <w:sz w:val="22"/>
          <w:szCs w:val="22"/>
          <w:lang w:val="lv-LV"/>
        </w:rPr>
        <w:t xml:space="preserve">                          </w:t>
      </w:r>
      <w:r w:rsidRPr="000F45E2">
        <w:rPr>
          <w:sz w:val="22"/>
          <w:szCs w:val="22"/>
          <w:lang w:val="lv-LV"/>
        </w:rPr>
        <w:t xml:space="preserve">                      A.Elksniņš</w:t>
      </w:r>
    </w:p>
    <w:p w14:paraId="44BB971C" w14:textId="77777777" w:rsidR="00B5045C" w:rsidRDefault="00B5045C" w:rsidP="00DE37A0">
      <w:pPr>
        <w:rPr>
          <w:sz w:val="22"/>
          <w:szCs w:val="22"/>
          <w:lang w:val="lv-LV"/>
        </w:rPr>
      </w:pPr>
    </w:p>
    <w:p w14:paraId="6BA0EB34" w14:textId="77777777" w:rsidR="00B5045C" w:rsidRDefault="00B5045C" w:rsidP="00DE37A0">
      <w:pPr>
        <w:rPr>
          <w:sz w:val="22"/>
          <w:szCs w:val="22"/>
          <w:lang w:val="lv-LV"/>
        </w:rPr>
      </w:pPr>
    </w:p>
    <w:p w14:paraId="176C2886" w14:textId="77777777" w:rsidR="00B5045C" w:rsidRDefault="00B5045C" w:rsidP="00DE37A0">
      <w:pPr>
        <w:rPr>
          <w:sz w:val="22"/>
          <w:szCs w:val="22"/>
          <w:lang w:val="lv-LV"/>
        </w:rPr>
      </w:pPr>
    </w:p>
    <w:p w14:paraId="2B5B4F42" w14:textId="77777777" w:rsidR="00B5045C" w:rsidRDefault="00B5045C" w:rsidP="00DE37A0">
      <w:pPr>
        <w:rPr>
          <w:sz w:val="22"/>
          <w:szCs w:val="22"/>
          <w:lang w:val="lv-LV"/>
        </w:rPr>
      </w:pPr>
    </w:p>
    <w:p w14:paraId="68FC61C1" w14:textId="77777777" w:rsidR="00B5045C" w:rsidRDefault="00B5045C" w:rsidP="00DE37A0">
      <w:pPr>
        <w:rPr>
          <w:sz w:val="22"/>
          <w:szCs w:val="22"/>
          <w:lang w:val="lv-LV"/>
        </w:rPr>
      </w:pPr>
    </w:p>
    <w:p w14:paraId="353F0D98" w14:textId="77777777" w:rsidR="00B5045C" w:rsidRPr="00535618" w:rsidRDefault="00B5045C" w:rsidP="00DE37A0">
      <w:pPr>
        <w:rPr>
          <w:lang w:val="lv-LV"/>
        </w:rPr>
      </w:pPr>
    </w:p>
    <w:p w14:paraId="63F11DD4" w14:textId="77777777" w:rsidR="00DE37A0" w:rsidRPr="00D17F1D" w:rsidRDefault="00DE37A0" w:rsidP="00DE37A0">
      <w:pPr>
        <w:pStyle w:val="ListParagraph"/>
        <w:numPr>
          <w:ilvl w:val="0"/>
          <w:numId w:val="5"/>
        </w:numPr>
        <w:jc w:val="right"/>
        <w:rPr>
          <w:sz w:val="22"/>
          <w:szCs w:val="22"/>
        </w:rPr>
      </w:pPr>
      <w:r w:rsidRPr="00D17F1D">
        <w:rPr>
          <w:sz w:val="22"/>
          <w:szCs w:val="22"/>
        </w:rPr>
        <w:t>pielikums</w:t>
      </w:r>
    </w:p>
    <w:p w14:paraId="341231F9" w14:textId="77777777" w:rsidR="00DE37A0" w:rsidRPr="00D17F1D" w:rsidRDefault="00DE37A0" w:rsidP="00DE37A0">
      <w:pPr>
        <w:jc w:val="right"/>
        <w:rPr>
          <w:sz w:val="22"/>
          <w:szCs w:val="22"/>
          <w:lang w:val="lv-LV"/>
        </w:rPr>
      </w:pPr>
      <w:r w:rsidRPr="00D17F1D">
        <w:rPr>
          <w:sz w:val="22"/>
          <w:szCs w:val="22"/>
          <w:lang w:val="lv-LV"/>
        </w:rPr>
        <w:t xml:space="preserve">                                                                                             Daugavpils </w:t>
      </w:r>
      <w:proofErr w:type="spellStart"/>
      <w:r w:rsidRPr="00D17F1D">
        <w:rPr>
          <w:sz w:val="22"/>
          <w:szCs w:val="22"/>
          <w:lang w:val="lv-LV"/>
        </w:rPr>
        <w:t>valstspilsētas</w:t>
      </w:r>
      <w:proofErr w:type="spellEnd"/>
      <w:r w:rsidRPr="00D17F1D">
        <w:rPr>
          <w:sz w:val="22"/>
          <w:szCs w:val="22"/>
          <w:lang w:val="lv-LV"/>
        </w:rPr>
        <w:t xml:space="preserve"> pašvaldības domes</w:t>
      </w:r>
    </w:p>
    <w:p w14:paraId="3913DCC6" w14:textId="77777777" w:rsidR="00DE37A0" w:rsidRPr="00D17F1D" w:rsidRDefault="00DE37A0" w:rsidP="00DE37A0">
      <w:pPr>
        <w:jc w:val="right"/>
        <w:rPr>
          <w:sz w:val="22"/>
          <w:szCs w:val="22"/>
          <w:lang w:val="lv-LV"/>
        </w:rPr>
      </w:pPr>
      <w:r w:rsidRPr="00D17F1D">
        <w:rPr>
          <w:sz w:val="22"/>
          <w:szCs w:val="22"/>
          <w:lang w:val="lv-LV"/>
        </w:rPr>
        <w:t xml:space="preserve">                                                                                             2023.gada ___.__________ lēmumam Nr.___</w:t>
      </w:r>
    </w:p>
    <w:p w14:paraId="4A095E10" w14:textId="77777777" w:rsidR="00DE37A0" w:rsidRPr="000F45E2" w:rsidRDefault="00DE37A0" w:rsidP="00DE37A0">
      <w:pPr>
        <w:jc w:val="right"/>
        <w:rPr>
          <w:sz w:val="22"/>
          <w:szCs w:val="22"/>
          <w:lang w:val="lv-LV"/>
        </w:rPr>
      </w:pPr>
    </w:p>
    <w:p w14:paraId="646A6640" w14:textId="77777777" w:rsidR="00DE37A0" w:rsidRPr="000F45E2" w:rsidRDefault="00DE37A0" w:rsidP="00DE37A0">
      <w:pPr>
        <w:tabs>
          <w:tab w:val="left" w:pos="-120"/>
          <w:tab w:val="left" w:pos="0"/>
        </w:tabs>
        <w:jc w:val="center"/>
        <w:rPr>
          <w:i/>
          <w:sz w:val="22"/>
          <w:szCs w:val="22"/>
          <w:lang w:val="lv-LV" w:eastAsia="en-US"/>
        </w:rPr>
      </w:pPr>
      <w:r>
        <w:rPr>
          <w:b/>
          <w:sz w:val="22"/>
          <w:szCs w:val="22"/>
          <w:lang w:val="lv-LV" w:eastAsia="en-US"/>
        </w:rPr>
        <w:t>P</w:t>
      </w:r>
      <w:r w:rsidRPr="000F45E2">
        <w:rPr>
          <w:b/>
          <w:sz w:val="22"/>
          <w:szCs w:val="22"/>
          <w:lang w:val="lv-LV" w:eastAsia="en-US"/>
        </w:rPr>
        <w:t>rojekta “Zinātniskā konference “Latgales māksla” Daugavpils Novadpētniecības un mākslas muzejā" apraksts.</w:t>
      </w:r>
    </w:p>
    <w:p w14:paraId="60E1884E" w14:textId="77777777" w:rsidR="00DE37A0" w:rsidRPr="000F45E2" w:rsidRDefault="00DE37A0" w:rsidP="00DE37A0">
      <w:pPr>
        <w:rPr>
          <w:sz w:val="22"/>
          <w:szCs w:val="22"/>
          <w:lang w:val="lv-LV"/>
        </w:rPr>
      </w:pPr>
    </w:p>
    <w:tbl>
      <w:tblPr>
        <w:tblStyle w:val="TableGrid"/>
        <w:tblW w:w="9351" w:type="dxa"/>
        <w:tblLook w:val="04A0" w:firstRow="1" w:lastRow="0" w:firstColumn="1" w:lastColumn="0" w:noHBand="0" w:noVBand="1"/>
      </w:tblPr>
      <w:tblGrid>
        <w:gridCol w:w="1696"/>
        <w:gridCol w:w="7655"/>
      </w:tblGrid>
      <w:tr w:rsidR="00DE37A0" w:rsidRPr="003A5981" w14:paraId="4F7E37FD" w14:textId="77777777" w:rsidTr="008160AE">
        <w:tc>
          <w:tcPr>
            <w:tcW w:w="1696" w:type="dxa"/>
          </w:tcPr>
          <w:p w14:paraId="4736F71F" w14:textId="77777777" w:rsidR="00DE37A0" w:rsidRPr="000F45E2" w:rsidRDefault="00DE37A0" w:rsidP="008160AE">
            <w:pPr>
              <w:rPr>
                <w:b/>
                <w:sz w:val="22"/>
                <w:szCs w:val="22"/>
                <w:lang w:val="lv-LV"/>
              </w:rPr>
            </w:pPr>
            <w:r w:rsidRPr="000F45E2">
              <w:rPr>
                <w:b/>
                <w:sz w:val="22"/>
                <w:szCs w:val="22"/>
                <w:lang w:val="lv-LV"/>
              </w:rPr>
              <w:t>Projekta pieteicējs:</w:t>
            </w:r>
          </w:p>
        </w:tc>
        <w:tc>
          <w:tcPr>
            <w:tcW w:w="7655" w:type="dxa"/>
          </w:tcPr>
          <w:p w14:paraId="22B3317C" w14:textId="77777777" w:rsidR="00DE37A0" w:rsidRPr="000F45E2" w:rsidRDefault="00DE37A0" w:rsidP="008160AE">
            <w:pPr>
              <w:rPr>
                <w:sz w:val="22"/>
                <w:szCs w:val="22"/>
                <w:lang w:val="lv-LV"/>
              </w:rPr>
            </w:pPr>
            <w:r w:rsidRPr="000F45E2">
              <w:rPr>
                <w:sz w:val="22"/>
                <w:szCs w:val="22"/>
                <w:lang w:val="lv-LV"/>
              </w:rPr>
              <w:t xml:space="preserve">Daugavpils </w:t>
            </w:r>
            <w:proofErr w:type="spellStart"/>
            <w:r w:rsidRPr="000F45E2">
              <w:rPr>
                <w:sz w:val="22"/>
                <w:szCs w:val="22"/>
                <w:lang w:val="lv-LV"/>
              </w:rPr>
              <w:t>valstspilsētas</w:t>
            </w:r>
            <w:proofErr w:type="spellEnd"/>
            <w:r w:rsidRPr="000F45E2">
              <w:rPr>
                <w:sz w:val="22"/>
                <w:szCs w:val="22"/>
                <w:lang w:val="lv-LV"/>
              </w:rPr>
              <w:t xml:space="preserve"> pašvaldības iestāde „Daugavpils Novadpētniecības un mākslas muzejs”</w:t>
            </w:r>
          </w:p>
        </w:tc>
      </w:tr>
      <w:tr w:rsidR="00DE37A0" w:rsidRPr="003A5981" w14:paraId="2DAFC8D6" w14:textId="77777777" w:rsidTr="008160AE">
        <w:tc>
          <w:tcPr>
            <w:tcW w:w="1696" w:type="dxa"/>
          </w:tcPr>
          <w:p w14:paraId="3836CBDD" w14:textId="77777777" w:rsidR="00DE37A0" w:rsidRPr="000F45E2" w:rsidRDefault="00DE37A0" w:rsidP="008160AE">
            <w:pPr>
              <w:rPr>
                <w:b/>
                <w:sz w:val="22"/>
                <w:szCs w:val="22"/>
                <w:lang w:val="lv-LV"/>
              </w:rPr>
            </w:pPr>
            <w:r w:rsidRPr="000F45E2">
              <w:rPr>
                <w:b/>
                <w:sz w:val="22"/>
                <w:szCs w:val="22"/>
                <w:lang w:val="lv-LV"/>
              </w:rPr>
              <w:t>Projekta ilgums:</w:t>
            </w:r>
          </w:p>
        </w:tc>
        <w:tc>
          <w:tcPr>
            <w:tcW w:w="7655" w:type="dxa"/>
          </w:tcPr>
          <w:p w14:paraId="2937A6CB" w14:textId="77777777" w:rsidR="00DE37A0" w:rsidRPr="000F45E2" w:rsidRDefault="00DE37A0" w:rsidP="008160AE">
            <w:pPr>
              <w:rPr>
                <w:sz w:val="22"/>
                <w:szCs w:val="22"/>
                <w:lang w:val="lv-LV"/>
              </w:rPr>
            </w:pPr>
            <w:r w:rsidRPr="000F45E2">
              <w:rPr>
                <w:sz w:val="22"/>
                <w:szCs w:val="22"/>
                <w:lang w:val="lv-LV"/>
              </w:rPr>
              <w:t>Projekta īstenošanas sākuma termiņš: 2023. gada 1. jūnijs</w:t>
            </w:r>
          </w:p>
          <w:p w14:paraId="5706747D" w14:textId="77777777" w:rsidR="00DE37A0" w:rsidRPr="000F45E2" w:rsidRDefault="00DE37A0" w:rsidP="008160AE">
            <w:pPr>
              <w:rPr>
                <w:sz w:val="22"/>
                <w:szCs w:val="22"/>
                <w:lang w:val="lv-LV"/>
              </w:rPr>
            </w:pPr>
            <w:r w:rsidRPr="000F45E2">
              <w:rPr>
                <w:sz w:val="22"/>
                <w:szCs w:val="22"/>
                <w:lang w:val="lv-LV"/>
              </w:rPr>
              <w:t>Projekta īstenošanas beigu termiņš: 2023. gada 15. decembris</w:t>
            </w:r>
          </w:p>
        </w:tc>
      </w:tr>
      <w:tr w:rsidR="00DE37A0" w:rsidRPr="003A5981" w14:paraId="31ABDD42" w14:textId="77777777" w:rsidTr="008160AE">
        <w:tc>
          <w:tcPr>
            <w:tcW w:w="1696" w:type="dxa"/>
          </w:tcPr>
          <w:p w14:paraId="4BB88306" w14:textId="77777777" w:rsidR="00DE37A0" w:rsidRPr="000F45E2" w:rsidRDefault="00DE37A0" w:rsidP="008160AE">
            <w:pPr>
              <w:rPr>
                <w:b/>
                <w:sz w:val="22"/>
                <w:szCs w:val="22"/>
                <w:lang w:val="lv-LV"/>
              </w:rPr>
            </w:pPr>
            <w:r w:rsidRPr="000F45E2">
              <w:rPr>
                <w:b/>
                <w:sz w:val="22"/>
                <w:szCs w:val="22"/>
                <w:lang w:val="lv-LV"/>
              </w:rPr>
              <w:t>Projekta mērķis:</w:t>
            </w:r>
          </w:p>
        </w:tc>
        <w:tc>
          <w:tcPr>
            <w:tcW w:w="7655" w:type="dxa"/>
          </w:tcPr>
          <w:p w14:paraId="00874963" w14:textId="77777777" w:rsidR="00DE37A0" w:rsidRPr="000F45E2" w:rsidRDefault="00DE37A0" w:rsidP="008160AE">
            <w:pPr>
              <w:ind w:left="34"/>
              <w:contextualSpacing/>
              <w:jc w:val="both"/>
              <w:rPr>
                <w:sz w:val="22"/>
                <w:szCs w:val="22"/>
                <w:lang w:val="lv-LV"/>
              </w:rPr>
            </w:pPr>
            <w:r w:rsidRPr="000F45E2">
              <w:rPr>
                <w:sz w:val="22"/>
                <w:szCs w:val="22"/>
                <w:lang w:val="lv-LV"/>
              </w:rPr>
              <w:t xml:space="preserve">          Projekta galvenie mērķi:</w:t>
            </w:r>
          </w:p>
          <w:p w14:paraId="61170406" w14:textId="77777777" w:rsidR="00DE37A0" w:rsidRPr="000F45E2" w:rsidRDefault="00DE37A0" w:rsidP="008160AE">
            <w:pPr>
              <w:ind w:left="34"/>
              <w:contextualSpacing/>
              <w:jc w:val="both"/>
              <w:rPr>
                <w:sz w:val="22"/>
                <w:szCs w:val="22"/>
                <w:lang w:val="lv-LV"/>
              </w:rPr>
            </w:pPr>
            <w:r w:rsidRPr="000F45E2">
              <w:rPr>
                <w:sz w:val="22"/>
                <w:szCs w:val="22"/>
                <w:lang w:val="lv-LV"/>
              </w:rPr>
              <w:t>Ilgtermiņā – popularizēt un veicināt Latgales kultūras mantojuma apzināšanu un saglabāšanu. Interesantā, izglītojošā, mūsdienīgā pasākumā ļaut iemirdzēties Latgales muzeju mākslas vērtībām, celt Latgales iedzīvotāju, kā arī kultūras jomas pārstāvju – mākslinieku un muzeja darbinieku pašapziņu, nodrošināt muzeju jauno pētījumu apmaiņas pieredzi.</w:t>
            </w:r>
          </w:p>
          <w:p w14:paraId="4B0248B3" w14:textId="77777777" w:rsidR="00DE37A0" w:rsidRPr="000F45E2" w:rsidRDefault="00DE37A0" w:rsidP="008160AE">
            <w:pPr>
              <w:ind w:left="34"/>
              <w:contextualSpacing/>
              <w:jc w:val="both"/>
              <w:rPr>
                <w:sz w:val="22"/>
                <w:szCs w:val="22"/>
                <w:lang w:val="lv-LV"/>
              </w:rPr>
            </w:pPr>
            <w:r w:rsidRPr="000F45E2">
              <w:rPr>
                <w:sz w:val="22"/>
                <w:szCs w:val="22"/>
                <w:lang w:val="lv-LV"/>
              </w:rPr>
              <w:t xml:space="preserve">Organizēt zinātnisko </w:t>
            </w:r>
            <w:r w:rsidRPr="00525CB4">
              <w:rPr>
                <w:sz w:val="22"/>
                <w:szCs w:val="22"/>
                <w:lang w:val="lv-LV"/>
              </w:rPr>
              <w:t>konferenci “Latgales māksla”.</w:t>
            </w:r>
            <w:r w:rsidRPr="000F45E2">
              <w:rPr>
                <w:sz w:val="22"/>
                <w:szCs w:val="22"/>
                <w:lang w:val="lv-LV"/>
              </w:rPr>
              <w:t xml:space="preserve"> Konferences zinātnisko tēmu loks sniegs iespēju izzināt mākslas izpausmes Latgalē no 20. gadsimta 30. gadiem </w:t>
            </w:r>
            <w:r w:rsidRPr="000F45E2">
              <w:rPr>
                <w:sz w:val="22"/>
                <w:szCs w:val="22"/>
                <w:lang w:val="lv-LV"/>
              </w:rPr>
              <w:lastRenderedPageBreak/>
              <w:t>līdz mūsdienām. Izdot augstvērtīgu DNMM reprezentācijas materiālu – konferences “Latgales māksla” materiālu krājumu. Izdevuma tirāža 100 eksemplāri. Konferences rīkošana kļūs par DNMM ikgadēju tradīciju.</w:t>
            </w:r>
          </w:p>
        </w:tc>
      </w:tr>
      <w:tr w:rsidR="00DE37A0" w:rsidRPr="003A5981" w14:paraId="4364540D" w14:textId="77777777" w:rsidTr="008160AE">
        <w:tc>
          <w:tcPr>
            <w:tcW w:w="1696" w:type="dxa"/>
          </w:tcPr>
          <w:p w14:paraId="29540BD6" w14:textId="77777777" w:rsidR="00DE37A0" w:rsidRPr="000F45E2" w:rsidRDefault="00DE37A0" w:rsidP="008160AE">
            <w:pPr>
              <w:rPr>
                <w:b/>
                <w:sz w:val="22"/>
                <w:szCs w:val="22"/>
                <w:lang w:val="lv-LV"/>
              </w:rPr>
            </w:pPr>
            <w:r w:rsidRPr="000F45E2">
              <w:rPr>
                <w:b/>
                <w:sz w:val="22"/>
                <w:szCs w:val="22"/>
                <w:lang w:val="lv-LV"/>
              </w:rPr>
              <w:lastRenderedPageBreak/>
              <w:t>Projekta apraksts:</w:t>
            </w:r>
          </w:p>
        </w:tc>
        <w:tc>
          <w:tcPr>
            <w:tcW w:w="7655" w:type="dxa"/>
          </w:tcPr>
          <w:p w14:paraId="1856E8EF" w14:textId="77777777" w:rsidR="00DE37A0" w:rsidRPr="000F45E2" w:rsidRDefault="00DE37A0" w:rsidP="008160AE">
            <w:pPr>
              <w:jc w:val="both"/>
              <w:rPr>
                <w:sz w:val="22"/>
                <w:szCs w:val="22"/>
                <w:lang w:val="lv-LV"/>
              </w:rPr>
            </w:pPr>
            <w:r w:rsidRPr="000F45E2">
              <w:rPr>
                <w:sz w:val="22"/>
                <w:szCs w:val="22"/>
                <w:lang w:val="lv-LV"/>
              </w:rPr>
              <w:t xml:space="preserve">        Konferenci paredzēts rīkot Daugavpils Novadpētniecības un mākslas muzejā, 2023. gada novembrī – muzeja 85. jubilejas gadā, kā arī Latvijas Republikas 105. proklamēšanas gadadienā.   </w:t>
            </w:r>
          </w:p>
          <w:p w14:paraId="5932EAA5" w14:textId="77777777" w:rsidR="00DE37A0" w:rsidRPr="000F45E2" w:rsidRDefault="00DE37A0" w:rsidP="008160AE">
            <w:pPr>
              <w:jc w:val="both"/>
              <w:rPr>
                <w:sz w:val="22"/>
                <w:szCs w:val="22"/>
                <w:lang w:val="lv-LV"/>
              </w:rPr>
            </w:pPr>
            <w:r w:rsidRPr="000F45E2">
              <w:rPr>
                <w:sz w:val="22"/>
                <w:szCs w:val="22"/>
                <w:lang w:val="lv-LV"/>
              </w:rPr>
              <w:t xml:space="preserve">        Zinātniskā konference “Latgales māksla” būs nozīmīgs notikums Latgales reģiona muzeju pētniecības un komunikācijas jomā. Konferences programma būs iekļauti 6 ziņojumi (līdz 30 min.) no dažādiem Latgales muzejiem par Latgales māksliniekiem ar mērķi popularizēt muzeju krājuma mākslas vērtības un veicināt Latgales reģiona muzeju speciālistu jaunus pētījumus, to pieejamību plašai sabiedrībai. Zinātniskā konference papildinās grāmatas “Daugavpils mākslinieki” tapšanas procesu. Konferences plānotais dalībnieku skaits 75 cilvēki.</w:t>
            </w:r>
          </w:p>
          <w:p w14:paraId="1160A345" w14:textId="77777777" w:rsidR="00DE37A0" w:rsidRPr="000F45E2" w:rsidRDefault="00DE37A0" w:rsidP="008160AE">
            <w:pPr>
              <w:jc w:val="both"/>
              <w:rPr>
                <w:sz w:val="22"/>
                <w:szCs w:val="22"/>
                <w:lang w:val="lv-LV"/>
              </w:rPr>
            </w:pPr>
            <w:r w:rsidRPr="000F45E2">
              <w:rPr>
                <w:sz w:val="22"/>
                <w:szCs w:val="22"/>
                <w:lang w:val="lv-LV"/>
              </w:rPr>
              <w:t xml:space="preserve">        Paredzēts izdot konferences materiālu krājumu 100 eksemplāru tirāžā, no tiem obligātie eksemplāri tiks nosūti Nacionālajai bibliotēkai, Latgales reģiona muzejiem, kas piedalīsies konferencē u.c. Kā dāvanu to saņems konferences referenti, īpašie muzeja sadarbības partneri un viesi. To paredzēts izmantot Daugavpils Novadpētniecības un mākslas muzeja reprezentācijas vajadzībām. Konferences materiālu krājums pavērs iespējas mākslas interesentiem, pētniekiem, studentiem u.c. iepazīties un izmantot muzeja vērtības un pētījumus savai attīstībai.</w:t>
            </w:r>
          </w:p>
        </w:tc>
      </w:tr>
      <w:tr w:rsidR="00DE37A0" w:rsidRPr="003A5981" w14:paraId="32897D66" w14:textId="77777777" w:rsidTr="008160AE">
        <w:tc>
          <w:tcPr>
            <w:tcW w:w="1696" w:type="dxa"/>
          </w:tcPr>
          <w:p w14:paraId="7AF94339" w14:textId="77777777" w:rsidR="00DE37A0" w:rsidRPr="000F45E2" w:rsidRDefault="00DE37A0" w:rsidP="008160AE">
            <w:pPr>
              <w:rPr>
                <w:b/>
                <w:sz w:val="22"/>
                <w:szCs w:val="22"/>
                <w:lang w:val="lv-LV"/>
              </w:rPr>
            </w:pPr>
            <w:r w:rsidRPr="000F45E2">
              <w:rPr>
                <w:b/>
                <w:sz w:val="22"/>
                <w:szCs w:val="22"/>
                <w:lang w:val="lv-LV"/>
              </w:rPr>
              <w:t>Projekta izmaksas:</w:t>
            </w:r>
          </w:p>
        </w:tc>
        <w:tc>
          <w:tcPr>
            <w:tcW w:w="7655" w:type="dxa"/>
          </w:tcPr>
          <w:p w14:paraId="4794CD01" w14:textId="77777777" w:rsidR="00DE37A0" w:rsidRPr="000F45E2" w:rsidRDefault="00DE37A0" w:rsidP="008160AE">
            <w:pPr>
              <w:autoSpaceDE w:val="0"/>
              <w:autoSpaceDN w:val="0"/>
              <w:ind w:hanging="11"/>
              <w:rPr>
                <w:sz w:val="22"/>
                <w:szCs w:val="22"/>
                <w:lang w:val="lv-LV"/>
              </w:rPr>
            </w:pPr>
            <w:r w:rsidRPr="000F45E2">
              <w:rPr>
                <w:sz w:val="22"/>
                <w:szCs w:val="22"/>
                <w:lang w:val="lv-LV"/>
              </w:rPr>
              <w:t xml:space="preserve">VKKF mērķprogrammas „Latviešu vēsturisko zemju attīstības programma” projektu konkursa “Latgales kultūras programma 2023” ietvaros biedrības “Latgales reģiona attīstības aģentūra” dotācija </w:t>
            </w:r>
            <w:r w:rsidRPr="000F45E2">
              <w:rPr>
                <w:b/>
                <w:sz w:val="22"/>
                <w:szCs w:val="22"/>
                <w:lang w:val="lv-LV"/>
              </w:rPr>
              <w:t>EUR</w:t>
            </w:r>
            <w:r w:rsidRPr="000F45E2">
              <w:rPr>
                <w:sz w:val="22"/>
                <w:szCs w:val="22"/>
                <w:lang w:val="lv-LV"/>
              </w:rPr>
              <w:t xml:space="preserve"> </w:t>
            </w:r>
            <w:r w:rsidRPr="000F45E2">
              <w:rPr>
                <w:b/>
                <w:sz w:val="22"/>
                <w:szCs w:val="22"/>
                <w:lang w:val="lv-LV"/>
              </w:rPr>
              <w:t>1500,00</w:t>
            </w:r>
            <w:r w:rsidRPr="000F45E2">
              <w:rPr>
                <w:sz w:val="22"/>
                <w:szCs w:val="22"/>
                <w:lang w:val="lv-LV"/>
              </w:rPr>
              <w:t xml:space="preserve"> (Viens tūkstotis pieci simti </w:t>
            </w:r>
            <w:proofErr w:type="spellStart"/>
            <w:r w:rsidRPr="000F45E2">
              <w:rPr>
                <w:sz w:val="22"/>
                <w:szCs w:val="22"/>
                <w:lang w:val="lv-LV"/>
              </w:rPr>
              <w:t>euro</w:t>
            </w:r>
            <w:proofErr w:type="spellEnd"/>
            <w:r w:rsidRPr="000F45E2">
              <w:rPr>
                <w:sz w:val="22"/>
                <w:szCs w:val="22"/>
                <w:lang w:val="lv-LV"/>
              </w:rPr>
              <w:t>, 00 centi) apmērā</w:t>
            </w:r>
          </w:p>
        </w:tc>
      </w:tr>
      <w:tr w:rsidR="00DE37A0" w:rsidRPr="003A5981" w14:paraId="03861DB2" w14:textId="77777777" w:rsidTr="008160AE">
        <w:tc>
          <w:tcPr>
            <w:tcW w:w="1696" w:type="dxa"/>
          </w:tcPr>
          <w:p w14:paraId="5F9C8A52" w14:textId="77777777" w:rsidR="00DE37A0" w:rsidRPr="000F45E2" w:rsidRDefault="00DE37A0" w:rsidP="008160AE">
            <w:pPr>
              <w:rPr>
                <w:b/>
                <w:sz w:val="22"/>
                <w:szCs w:val="22"/>
                <w:lang w:val="lv-LV"/>
              </w:rPr>
            </w:pPr>
            <w:r w:rsidRPr="000F45E2">
              <w:rPr>
                <w:b/>
                <w:sz w:val="22"/>
                <w:szCs w:val="22"/>
                <w:lang w:val="lv-LV"/>
              </w:rPr>
              <w:t>Projekta galvenās aktivitātes:</w:t>
            </w:r>
          </w:p>
        </w:tc>
        <w:tc>
          <w:tcPr>
            <w:tcW w:w="7655" w:type="dxa"/>
          </w:tcPr>
          <w:p w14:paraId="13734495" w14:textId="77777777" w:rsidR="00DE37A0" w:rsidRPr="000F45E2" w:rsidRDefault="00DE37A0" w:rsidP="008160AE">
            <w:pPr>
              <w:pStyle w:val="ListParagraph"/>
              <w:tabs>
                <w:tab w:val="left" w:pos="318"/>
              </w:tabs>
              <w:ind w:left="176" w:right="-23"/>
              <w:jc w:val="both"/>
              <w:rPr>
                <w:sz w:val="22"/>
                <w:szCs w:val="22"/>
              </w:rPr>
            </w:pPr>
            <w:r w:rsidRPr="000F45E2">
              <w:rPr>
                <w:sz w:val="22"/>
                <w:szCs w:val="22"/>
              </w:rPr>
              <w:t xml:space="preserve">Konferences “Latgales māksla” </w:t>
            </w:r>
            <w:r>
              <w:rPr>
                <w:sz w:val="22"/>
                <w:szCs w:val="22"/>
              </w:rPr>
              <w:t>:</w:t>
            </w:r>
          </w:p>
          <w:p w14:paraId="481AC4F8" w14:textId="77777777" w:rsidR="00DE37A0" w:rsidRPr="000F45E2" w:rsidRDefault="00DE37A0" w:rsidP="00DE37A0">
            <w:pPr>
              <w:pStyle w:val="ListParagraph"/>
              <w:numPr>
                <w:ilvl w:val="0"/>
                <w:numId w:val="2"/>
              </w:numPr>
              <w:tabs>
                <w:tab w:val="left" w:pos="318"/>
              </w:tabs>
              <w:ind w:right="-23"/>
              <w:jc w:val="both"/>
              <w:rPr>
                <w:sz w:val="22"/>
                <w:szCs w:val="22"/>
              </w:rPr>
            </w:pPr>
            <w:r w:rsidRPr="000F45E2">
              <w:rPr>
                <w:sz w:val="22"/>
                <w:szCs w:val="22"/>
              </w:rPr>
              <w:t>nolikuma izstrāde</w:t>
            </w:r>
            <w:r>
              <w:rPr>
                <w:sz w:val="22"/>
                <w:szCs w:val="22"/>
              </w:rPr>
              <w:t>,</w:t>
            </w:r>
          </w:p>
          <w:p w14:paraId="46034AD1" w14:textId="77777777" w:rsidR="00DE37A0" w:rsidRPr="000F45E2" w:rsidRDefault="00DE37A0" w:rsidP="00DE37A0">
            <w:pPr>
              <w:pStyle w:val="ListParagraph"/>
              <w:numPr>
                <w:ilvl w:val="0"/>
                <w:numId w:val="2"/>
              </w:numPr>
              <w:tabs>
                <w:tab w:val="left" w:pos="318"/>
              </w:tabs>
              <w:ind w:right="-23"/>
              <w:jc w:val="both"/>
              <w:rPr>
                <w:sz w:val="22"/>
                <w:szCs w:val="22"/>
              </w:rPr>
            </w:pPr>
            <w:r w:rsidRPr="000F45E2">
              <w:rPr>
                <w:sz w:val="22"/>
                <w:szCs w:val="22"/>
              </w:rPr>
              <w:t>referātu konkursa izsludināšana</w:t>
            </w:r>
            <w:r>
              <w:rPr>
                <w:sz w:val="22"/>
                <w:szCs w:val="22"/>
              </w:rPr>
              <w:t>,</w:t>
            </w:r>
          </w:p>
          <w:p w14:paraId="0759FCE9" w14:textId="77777777" w:rsidR="00DE37A0" w:rsidRPr="000F45E2" w:rsidRDefault="00DE37A0" w:rsidP="00DE37A0">
            <w:pPr>
              <w:pStyle w:val="ListParagraph"/>
              <w:numPr>
                <w:ilvl w:val="0"/>
                <w:numId w:val="2"/>
              </w:numPr>
              <w:tabs>
                <w:tab w:val="left" w:pos="318"/>
              </w:tabs>
              <w:ind w:right="-23"/>
              <w:jc w:val="both"/>
              <w:rPr>
                <w:sz w:val="22"/>
                <w:szCs w:val="22"/>
              </w:rPr>
            </w:pPr>
            <w:r w:rsidRPr="000F45E2">
              <w:rPr>
                <w:sz w:val="22"/>
                <w:szCs w:val="22"/>
              </w:rPr>
              <w:t>referātu konkursa rezultātu apkopošana un paziņošana</w:t>
            </w:r>
            <w:r>
              <w:rPr>
                <w:sz w:val="22"/>
                <w:szCs w:val="22"/>
              </w:rPr>
              <w:t>,</w:t>
            </w:r>
          </w:p>
          <w:p w14:paraId="224826FA" w14:textId="77777777" w:rsidR="00DE37A0" w:rsidRPr="000F45E2" w:rsidRDefault="00DE37A0" w:rsidP="00DE37A0">
            <w:pPr>
              <w:pStyle w:val="ListParagraph"/>
              <w:numPr>
                <w:ilvl w:val="0"/>
                <w:numId w:val="2"/>
              </w:numPr>
              <w:tabs>
                <w:tab w:val="left" w:pos="318"/>
              </w:tabs>
              <w:ind w:right="-23"/>
              <w:jc w:val="both"/>
              <w:rPr>
                <w:sz w:val="22"/>
                <w:szCs w:val="22"/>
              </w:rPr>
            </w:pPr>
            <w:r>
              <w:rPr>
                <w:sz w:val="22"/>
                <w:szCs w:val="22"/>
              </w:rPr>
              <w:t>referātu iesūtīšana drukāšanai,</w:t>
            </w:r>
          </w:p>
          <w:p w14:paraId="450BFE5E" w14:textId="77777777" w:rsidR="00DE37A0" w:rsidRPr="000F45E2" w:rsidRDefault="00DE37A0" w:rsidP="00DE37A0">
            <w:pPr>
              <w:pStyle w:val="ListParagraph"/>
              <w:numPr>
                <w:ilvl w:val="0"/>
                <w:numId w:val="2"/>
              </w:numPr>
              <w:tabs>
                <w:tab w:val="left" w:pos="318"/>
              </w:tabs>
              <w:ind w:right="-23"/>
              <w:jc w:val="both"/>
              <w:rPr>
                <w:sz w:val="22"/>
                <w:szCs w:val="22"/>
              </w:rPr>
            </w:pPr>
            <w:r w:rsidRPr="000F45E2">
              <w:rPr>
                <w:sz w:val="22"/>
                <w:szCs w:val="22"/>
              </w:rPr>
              <w:t>referātu krājuma drukāšana</w:t>
            </w:r>
            <w:r>
              <w:rPr>
                <w:sz w:val="22"/>
                <w:szCs w:val="22"/>
              </w:rPr>
              <w:t>,</w:t>
            </w:r>
          </w:p>
          <w:p w14:paraId="782A22CD" w14:textId="77777777" w:rsidR="00DE37A0" w:rsidRPr="00660B2D" w:rsidRDefault="00DE37A0" w:rsidP="00DE37A0">
            <w:pPr>
              <w:pStyle w:val="ListParagraph"/>
              <w:numPr>
                <w:ilvl w:val="0"/>
                <w:numId w:val="2"/>
              </w:numPr>
              <w:tabs>
                <w:tab w:val="left" w:pos="318"/>
              </w:tabs>
              <w:ind w:right="-23"/>
              <w:jc w:val="both"/>
              <w:rPr>
                <w:sz w:val="22"/>
                <w:szCs w:val="22"/>
              </w:rPr>
            </w:pPr>
            <w:r w:rsidRPr="000F45E2">
              <w:rPr>
                <w:sz w:val="22"/>
                <w:szCs w:val="22"/>
              </w:rPr>
              <w:t>konferences rīkošana, referātu krājuma prezentācija</w:t>
            </w:r>
            <w:r>
              <w:rPr>
                <w:sz w:val="22"/>
                <w:szCs w:val="22"/>
              </w:rPr>
              <w:t>.</w:t>
            </w:r>
          </w:p>
        </w:tc>
      </w:tr>
    </w:tbl>
    <w:p w14:paraId="4B2DD5A8" w14:textId="77777777" w:rsidR="00DE37A0" w:rsidRPr="000F45E2" w:rsidRDefault="00DE37A0" w:rsidP="00DE37A0">
      <w:pPr>
        <w:rPr>
          <w:sz w:val="22"/>
          <w:szCs w:val="22"/>
          <w:lang w:val="lv-LV"/>
        </w:rPr>
      </w:pPr>
    </w:p>
    <w:p w14:paraId="386A7D60" w14:textId="77777777" w:rsidR="00DE37A0" w:rsidRDefault="00DE37A0" w:rsidP="00DE37A0">
      <w:pPr>
        <w:rPr>
          <w:lang w:val="lv-LV"/>
        </w:rPr>
      </w:pPr>
      <w:r w:rsidRPr="00535618">
        <w:rPr>
          <w:lang w:val="lv-LV"/>
        </w:rPr>
        <w:t xml:space="preserve">Daugavpils </w:t>
      </w:r>
      <w:proofErr w:type="spellStart"/>
      <w:r w:rsidRPr="00535618">
        <w:rPr>
          <w:lang w:val="lv-LV"/>
        </w:rPr>
        <w:t>valstspilsētas</w:t>
      </w:r>
      <w:proofErr w:type="spellEnd"/>
      <w:r w:rsidRPr="00535618">
        <w:rPr>
          <w:lang w:val="lv-LV"/>
        </w:rPr>
        <w:t xml:space="preserve"> pašvaldības</w:t>
      </w:r>
      <w:r>
        <w:rPr>
          <w:lang w:val="lv-LV"/>
        </w:rPr>
        <w:t xml:space="preserve"> </w:t>
      </w:r>
    </w:p>
    <w:p w14:paraId="6858A291" w14:textId="77777777" w:rsidR="00DE37A0" w:rsidRPr="00535618" w:rsidRDefault="00DE37A0" w:rsidP="00DE37A0">
      <w:pPr>
        <w:rPr>
          <w:lang w:val="lv-LV"/>
        </w:rPr>
      </w:pPr>
      <w:r>
        <w:rPr>
          <w:lang w:val="lv-LV"/>
        </w:rPr>
        <w:t>d</w:t>
      </w:r>
      <w:r w:rsidRPr="000F45E2">
        <w:rPr>
          <w:sz w:val="22"/>
          <w:szCs w:val="22"/>
          <w:lang w:val="lv-LV"/>
        </w:rPr>
        <w:t xml:space="preserve">omes priekšsēdētājs                                                    </w:t>
      </w:r>
      <w:r>
        <w:rPr>
          <w:sz w:val="22"/>
          <w:szCs w:val="22"/>
          <w:lang w:val="lv-LV"/>
        </w:rPr>
        <w:t xml:space="preserve">                          </w:t>
      </w:r>
      <w:r w:rsidRPr="000F45E2">
        <w:rPr>
          <w:sz w:val="22"/>
          <w:szCs w:val="22"/>
          <w:lang w:val="lv-LV"/>
        </w:rPr>
        <w:t xml:space="preserve">                      A.Elksniņš</w:t>
      </w:r>
    </w:p>
    <w:p w14:paraId="2B617496" w14:textId="77777777" w:rsidR="00DE37A0" w:rsidRPr="000F45E2" w:rsidRDefault="00DE37A0" w:rsidP="00DE37A0">
      <w:pPr>
        <w:rPr>
          <w:sz w:val="22"/>
          <w:szCs w:val="22"/>
          <w:lang w:val="lv-LV"/>
        </w:rPr>
      </w:pPr>
    </w:p>
    <w:p w14:paraId="54C26526" w14:textId="77777777" w:rsidR="00DE37A0" w:rsidRPr="000F45E2" w:rsidRDefault="00DE37A0" w:rsidP="00DE37A0">
      <w:pPr>
        <w:rPr>
          <w:sz w:val="22"/>
          <w:szCs w:val="22"/>
          <w:lang w:val="lv-LV"/>
        </w:rPr>
      </w:pPr>
    </w:p>
    <w:p w14:paraId="40AF47A9" w14:textId="77777777" w:rsidR="00DE37A0" w:rsidRPr="000F45E2" w:rsidRDefault="00DE37A0" w:rsidP="00DE37A0">
      <w:pPr>
        <w:rPr>
          <w:sz w:val="22"/>
          <w:szCs w:val="22"/>
          <w:lang w:val="lv-LV"/>
        </w:rPr>
      </w:pPr>
    </w:p>
    <w:p w14:paraId="1F5CE49B" w14:textId="77777777" w:rsidR="00735E22" w:rsidRPr="00DE37A0" w:rsidRDefault="00735E22">
      <w:pPr>
        <w:rPr>
          <w:lang w:val="lv-LV"/>
        </w:rPr>
      </w:pPr>
    </w:p>
    <w:sectPr w:rsidR="00735E22" w:rsidRPr="00DE37A0" w:rsidSect="00B5045C">
      <w:pgSz w:w="11906" w:h="16838"/>
      <w:pgMar w:top="568" w:right="851"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1334AD"/>
    <w:multiLevelType w:val="hybridMultilevel"/>
    <w:tmpl w:val="01D0E3F0"/>
    <w:lvl w:ilvl="0" w:tplc="5FBC17BC">
      <w:start w:val="1"/>
      <w:numFmt w:val="decimal"/>
      <w:lvlText w:val="%1."/>
      <w:lvlJc w:val="left"/>
      <w:pPr>
        <w:ind w:left="6000" w:hanging="360"/>
      </w:pPr>
      <w:rPr>
        <w:rFonts w:hint="default"/>
      </w:rPr>
    </w:lvl>
    <w:lvl w:ilvl="1" w:tplc="04260019" w:tentative="1">
      <w:start w:val="1"/>
      <w:numFmt w:val="lowerLetter"/>
      <w:lvlText w:val="%2."/>
      <w:lvlJc w:val="left"/>
      <w:pPr>
        <w:ind w:left="6720" w:hanging="360"/>
      </w:pPr>
    </w:lvl>
    <w:lvl w:ilvl="2" w:tplc="0426001B" w:tentative="1">
      <w:start w:val="1"/>
      <w:numFmt w:val="lowerRoman"/>
      <w:lvlText w:val="%3."/>
      <w:lvlJc w:val="right"/>
      <w:pPr>
        <w:ind w:left="7440" w:hanging="180"/>
      </w:pPr>
    </w:lvl>
    <w:lvl w:ilvl="3" w:tplc="0426000F" w:tentative="1">
      <w:start w:val="1"/>
      <w:numFmt w:val="decimal"/>
      <w:lvlText w:val="%4."/>
      <w:lvlJc w:val="left"/>
      <w:pPr>
        <w:ind w:left="8160" w:hanging="360"/>
      </w:pPr>
    </w:lvl>
    <w:lvl w:ilvl="4" w:tplc="04260019" w:tentative="1">
      <w:start w:val="1"/>
      <w:numFmt w:val="lowerLetter"/>
      <w:lvlText w:val="%5."/>
      <w:lvlJc w:val="left"/>
      <w:pPr>
        <w:ind w:left="8880" w:hanging="360"/>
      </w:pPr>
    </w:lvl>
    <w:lvl w:ilvl="5" w:tplc="0426001B" w:tentative="1">
      <w:start w:val="1"/>
      <w:numFmt w:val="lowerRoman"/>
      <w:lvlText w:val="%6."/>
      <w:lvlJc w:val="right"/>
      <w:pPr>
        <w:ind w:left="9600" w:hanging="180"/>
      </w:pPr>
    </w:lvl>
    <w:lvl w:ilvl="6" w:tplc="0426000F" w:tentative="1">
      <w:start w:val="1"/>
      <w:numFmt w:val="decimal"/>
      <w:lvlText w:val="%7."/>
      <w:lvlJc w:val="left"/>
      <w:pPr>
        <w:ind w:left="10320" w:hanging="360"/>
      </w:pPr>
    </w:lvl>
    <w:lvl w:ilvl="7" w:tplc="04260019" w:tentative="1">
      <w:start w:val="1"/>
      <w:numFmt w:val="lowerLetter"/>
      <w:lvlText w:val="%8."/>
      <w:lvlJc w:val="left"/>
      <w:pPr>
        <w:ind w:left="11040" w:hanging="360"/>
      </w:pPr>
    </w:lvl>
    <w:lvl w:ilvl="8" w:tplc="0426001B" w:tentative="1">
      <w:start w:val="1"/>
      <w:numFmt w:val="lowerRoman"/>
      <w:lvlText w:val="%9."/>
      <w:lvlJc w:val="right"/>
      <w:pPr>
        <w:ind w:left="11760" w:hanging="180"/>
      </w:pPr>
    </w:lvl>
  </w:abstractNum>
  <w:abstractNum w:abstractNumId="1" w15:restartNumberingAfterBreak="0">
    <w:nsid w:val="34810236"/>
    <w:multiLevelType w:val="hybridMultilevel"/>
    <w:tmpl w:val="0F20B2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AE55CDA"/>
    <w:multiLevelType w:val="hybridMultilevel"/>
    <w:tmpl w:val="CC14D9BC"/>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1B9548F"/>
    <w:multiLevelType w:val="hybridMultilevel"/>
    <w:tmpl w:val="594AECDE"/>
    <w:lvl w:ilvl="0" w:tplc="5FBC17BC">
      <w:start w:val="2"/>
      <w:numFmt w:val="decimal"/>
      <w:lvlText w:val="%1."/>
      <w:lvlJc w:val="left"/>
      <w:pPr>
        <w:ind w:left="6000" w:hanging="360"/>
      </w:pPr>
      <w:rPr>
        <w:rFonts w:hint="default"/>
      </w:rPr>
    </w:lvl>
    <w:lvl w:ilvl="1" w:tplc="04260019" w:tentative="1">
      <w:start w:val="1"/>
      <w:numFmt w:val="lowerLetter"/>
      <w:lvlText w:val="%2."/>
      <w:lvlJc w:val="left"/>
      <w:pPr>
        <w:ind w:left="6720" w:hanging="360"/>
      </w:pPr>
    </w:lvl>
    <w:lvl w:ilvl="2" w:tplc="0426001B" w:tentative="1">
      <w:start w:val="1"/>
      <w:numFmt w:val="lowerRoman"/>
      <w:lvlText w:val="%3."/>
      <w:lvlJc w:val="right"/>
      <w:pPr>
        <w:ind w:left="7440" w:hanging="180"/>
      </w:pPr>
    </w:lvl>
    <w:lvl w:ilvl="3" w:tplc="0426000F" w:tentative="1">
      <w:start w:val="1"/>
      <w:numFmt w:val="decimal"/>
      <w:lvlText w:val="%4."/>
      <w:lvlJc w:val="left"/>
      <w:pPr>
        <w:ind w:left="8160" w:hanging="360"/>
      </w:pPr>
    </w:lvl>
    <w:lvl w:ilvl="4" w:tplc="04260019" w:tentative="1">
      <w:start w:val="1"/>
      <w:numFmt w:val="lowerLetter"/>
      <w:lvlText w:val="%5."/>
      <w:lvlJc w:val="left"/>
      <w:pPr>
        <w:ind w:left="8880" w:hanging="360"/>
      </w:pPr>
    </w:lvl>
    <w:lvl w:ilvl="5" w:tplc="0426001B" w:tentative="1">
      <w:start w:val="1"/>
      <w:numFmt w:val="lowerRoman"/>
      <w:lvlText w:val="%6."/>
      <w:lvlJc w:val="right"/>
      <w:pPr>
        <w:ind w:left="9600" w:hanging="180"/>
      </w:pPr>
    </w:lvl>
    <w:lvl w:ilvl="6" w:tplc="0426000F" w:tentative="1">
      <w:start w:val="1"/>
      <w:numFmt w:val="decimal"/>
      <w:lvlText w:val="%7."/>
      <w:lvlJc w:val="left"/>
      <w:pPr>
        <w:ind w:left="10320" w:hanging="360"/>
      </w:pPr>
    </w:lvl>
    <w:lvl w:ilvl="7" w:tplc="04260019" w:tentative="1">
      <w:start w:val="1"/>
      <w:numFmt w:val="lowerLetter"/>
      <w:lvlText w:val="%8."/>
      <w:lvlJc w:val="left"/>
      <w:pPr>
        <w:ind w:left="11040" w:hanging="360"/>
      </w:pPr>
    </w:lvl>
    <w:lvl w:ilvl="8" w:tplc="0426001B" w:tentative="1">
      <w:start w:val="1"/>
      <w:numFmt w:val="lowerRoman"/>
      <w:lvlText w:val="%9."/>
      <w:lvlJc w:val="right"/>
      <w:pPr>
        <w:ind w:left="11760" w:hanging="180"/>
      </w:pPr>
    </w:lvl>
  </w:abstractNum>
  <w:abstractNum w:abstractNumId="4" w15:restartNumberingAfterBreak="0">
    <w:nsid w:val="680854FC"/>
    <w:multiLevelType w:val="hybridMultilevel"/>
    <w:tmpl w:val="7A98A1A4"/>
    <w:lvl w:ilvl="0" w:tplc="04260001">
      <w:start w:val="1"/>
      <w:numFmt w:val="bullet"/>
      <w:lvlText w:val=""/>
      <w:lvlJc w:val="left"/>
      <w:pPr>
        <w:ind w:left="896" w:hanging="360"/>
      </w:pPr>
      <w:rPr>
        <w:rFonts w:ascii="Symbol" w:hAnsi="Symbol" w:hint="default"/>
      </w:rPr>
    </w:lvl>
    <w:lvl w:ilvl="1" w:tplc="04260003" w:tentative="1">
      <w:start w:val="1"/>
      <w:numFmt w:val="bullet"/>
      <w:lvlText w:val="o"/>
      <w:lvlJc w:val="left"/>
      <w:pPr>
        <w:ind w:left="1616" w:hanging="360"/>
      </w:pPr>
      <w:rPr>
        <w:rFonts w:ascii="Courier New" w:hAnsi="Courier New" w:cs="Courier New" w:hint="default"/>
      </w:rPr>
    </w:lvl>
    <w:lvl w:ilvl="2" w:tplc="04260005" w:tentative="1">
      <w:start w:val="1"/>
      <w:numFmt w:val="bullet"/>
      <w:lvlText w:val=""/>
      <w:lvlJc w:val="left"/>
      <w:pPr>
        <w:ind w:left="2336" w:hanging="360"/>
      </w:pPr>
      <w:rPr>
        <w:rFonts w:ascii="Wingdings" w:hAnsi="Wingdings" w:hint="default"/>
      </w:rPr>
    </w:lvl>
    <w:lvl w:ilvl="3" w:tplc="04260001" w:tentative="1">
      <w:start w:val="1"/>
      <w:numFmt w:val="bullet"/>
      <w:lvlText w:val=""/>
      <w:lvlJc w:val="left"/>
      <w:pPr>
        <w:ind w:left="3056" w:hanging="360"/>
      </w:pPr>
      <w:rPr>
        <w:rFonts w:ascii="Symbol" w:hAnsi="Symbol" w:hint="default"/>
      </w:rPr>
    </w:lvl>
    <w:lvl w:ilvl="4" w:tplc="04260003" w:tentative="1">
      <w:start w:val="1"/>
      <w:numFmt w:val="bullet"/>
      <w:lvlText w:val="o"/>
      <w:lvlJc w:val="left"/>
      <w:pPr>
        <w:ind w:left="3776" w:hanging="360"/>
      </w:pPr>
      <w:rPr>
        <w:rFonts w:ascii="Courier New" w:hAnsi="Courier New" w:cs="Courier New" w:hint="default"/>
      </w:rPr>
    </w:lvl>
    <w:lvl w:ilvl="5" w:tplc="04260005" w:tentative="1">
      <w:start w:val="1"/>
      <w:numFmt w:val="bullet"/>
      <w:lvlText w:val=""/>
      <w:lvlJc w:val="left"/>
      <w:pPr>
        <w:ind w:left="4496" w:hanging="360"/>
      </w:pPr>
      <w:rPr>
        <w:rFonts w:ascii="Wingdings" w:hAnsi="Wingdings" w:hint="default"/>
      </w:rPr>
    </w:lvl>
    <w:lvl w:ilvl="6" w:tplc="04260001" w:tentative="1">
      <w:start w:val="1"/>
      <w:numFmt w:val="bullet"/>
      <w:lvlText w:val=""/>
      <w:lvlJc w:val="left"/>
      <w:pPr>
        <w:ind w:left="5216" w:hanging="360"/>
      </w:pPr>
      <w:rPr>
        <w:rFonts w:ascii="Symbol" w:hAnsi="Symbol" w:hint="default"/>
      </w:rPr>
    </w:lvl>
    <w:lvl w:ilvl="7" w:tplc="04260003" w:tentative="1">
      <w:start w:val="1"/>
      <w:numFmt w:val="bullet"/>
      <w:lvlText w:val="o"/>
      <w:lvlJc w:val="left"/>
      <w:pPr>
        <w:ind w:left="5936" w:hanging="360"/>
      </w:pPr>
      <w:rPr>
        <w:rFonts w:ascii="Courier New" w:hAnsi="Courier New" w:cs="Courier New" w:hint="default"/>
      </w:rPr>
    </w:lvl>
    <w:lvl w:ilvl="8" w:tplc="04260005" w:tentative="1">
      <w:start w:val="1"/>
      <w:numFmt w:val="bullet"/>
      <w:lvlText w:val=""/>
      <w:lvlJc w:val="left"/>
      <w:pPr>
        <w:ind w:left="6656"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A0"/>
    <w:rsid w:val="003A5981"/>
    <w:rsid w:val="004707B3"/>
    <w:rsid w:val="00735E22"/>
    <w:rsid w:val="00B5045C"/>
    <w:rsid w:val="00DE37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43885"/>
  <w15:chartTrackingRefBased/>
  <w15:docId w15:val="{6027742B-66D7-4568-9A40-E7BEEFE47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7A0"/>
    <w:pPr>
      <w:spacing w:after="0" w:line="240" w:lineRule="auto"/>
    </w:pPr>
    <w:rPr>
      <w:rFonts w:ascii="Times New Roman" w:eastAsia="Times New Roman" w:hAnsi="Times New Roman" w:cs="Times New Roman"/>
      <w:sz w:val="24"/>
      <w:szCs w:val="24"/>
      <w:lang w:val="ru-RU" w:eastAsia="ru-RU"/>
    </w:rPr>
  </w:style>
  <w:style w:type="paragraph" w:styleId="Heading1">
    <w:name w:val="heading 1"/>
    <w:basedOn w:val="Normal"/>
    <w:next w:val="Normal"/>
    <w:link w:val="Heading1Char"/>
    <w:qFormat/>
    <w:rsid w:val="00DE37A0"/>
    <w:pPr>
      <w:keepNext/>
      <w:suppressAutoHyphens/>
      <w:autoSpaceDN w:val="0"/>
      <w:outlineLvl w:val="0"/>
    </w:pPr>
    <w:rPr>
      <w:rFonts w:eastAsia="Calibri"/>
      <w:b/>
      <w:bCs/>
      <w:lang w:val="lv-LV" w:eastAsia="en-US"/>
    </w:rPr>
  </w:style>
  <w:style w:type="paragraph" w:styleId="Heading4">
    <w:name w:val="heading 4"/>
    <w:basedOn w:val="Normal"/>
    <w:next w:val="Normal"/>
    <w:link w:val="Heading4Char"/>
    <w:semiHidden/>
    <w:unhideWhenUsed/>
    <w:qFormat/>
    <w:rsid w:val="00DE37A0"/>
    <w:pPr>
      <w:keepNext/>
      <w:spacing w:before="240" w:after="60" w:line="276" w:lineRule="auto"/>
      <w:outlineLvl w:val="3"/>
    </w:pPr>
    <w:rPr>
      <w:b/>
      <w:bCs/>
      <w:sz w:val="28"/>
      <w:szCs w:val="28"/>
      <w:lang w:val="lv-LV"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37A0"/>
    <w:rPr>
      <w:rFonts w:ascii="Times New Roman" w:eastAsia="Calibri" w:hAnsi="Times New Roman" w:cs="Times New Roman"/>
      <w:b/>
      <w:bCs/>
      <w:sz w:val="24"/>
      <w:szCs w:val="24"/>
    </w:rPr>
  </w:style>
  <w:style w:type="character" w:customStyle="1" w:styleId="Heading4Char">
    <w:name w:val="Heading 4 Char"/>
    <w:basedOn w:val="DefaultParagraphFont"/>
    <w:link w:val="Heading4"/>
    <w:semiHidden/>
    <w:rsid w:val="00DE37A0"/>
    <w:rPr>
      <w:rFonts w:ascii="Times New Roman" w:eastAsia="Times New Roman" w:hAnsi="Times New Roman" w:cs="Times New Roman"/>
      <w:b/>
      <w:bCs/>
      <w:sz w:val="28"/>
      <w:szCs w:val="28"/>
    </w:rPr>
  </w:style>
  <w:style w:type="table" w:styleId="TableGrid">
    <w:name w:val="Table Grid"/>
    <w:basedOn w:val="TableNormal"/>
    <w:uiPriority w:val="39"/>
    <w:rsid w:val="00DE3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DE37A0"/>
    <w:pPr>
      <w:ind w:left="720"/>
    </w:pPr>
    <w:rPr>
      <w:sz w:val="20"/>
      <w:szCs w:val="20"/>
      <w:lang w:val="lv-LV" w:eastAsia="lv-LV"/>
    </w:rPr>
  </w:style>
  <w:style w:type="paragraph" w:styleId="Header">
    <w:name w:val="header"/>
    <w:basedOn w:val="Normal"/>
    <w:link w:val="HeaderChar"/>
    <w:semiHidden/>
    <w:unhideWhenUsed/>
    <w:rsid w:val="00DE37A0"/>
    <w:pPr>
      <w:tabs>
        <w:tab w:val="center" w:pos="4153"/>
        <w:tab w:val="right" w:pos="8306"/>
      </w:tabs>
      <w:suppressAutoHyphens/>
      <w:autoSpaceDN w:val="0"/>
    </w:pPr>
    <w:rPr>
      <w:rFonts w:ascii="Arial" w:eastAsia="Calibri" w:hAnsi="Arial"/>
      <w:szCs w:val="20"/>
      <w:lang w:eastAsia="en-US"/>
    </w:rPr>
  </w:style>
  <w:style w:type="character" w:customStyle="1" w:styleId="HeaderChar">
    <w:name w:val="Header Char"/>
    <w:basedOn w:val="DefaultParagraphFont"/>
    <w:link w:val="Header"/>
    <w:semiHidden/>
    <w:rsid w:val="00DE37A0"/>
    <w:rPr>
      <w:rFonts w:ascii="Arial" w:eastAsia="Calibri" w:hAnsi="Arial" w:cs="Times New Roman"/>
      <w:sz w:val="24"/>
      <w:szCs w:val="20"/>
      <w:lang w:val="ru-RU"/>
    </w:rPr>
  </w:style>
  <w:style w:type="paragraph" w:styleId="NoSpacing">
    <w:name w:val="No Spacing"/>
    <w:uiPriority w:val="1"/>
    <w:qFormat/>
    <w:rsid w:val="00DE37A0"/>
    <w:pPr>
      <w:spacing w:after="0" w:line="240" w:lineRule="auto"/>
    </w:pPr>
    <w:rPr>
      <w:rFonts w:ascii="Calibri" w:eastAsia="Calibri" w:hAnsi="Calibri" w:cs="Times New Roman"/>
    </w:rPr>
  </w:style>
  <w:style w:type="paragraph" w:styleId="BodyText2">
    <w:name w:val="Body Text 2"/>
    <w:basedOn w:val="Normal"/>
    <w:link w:val="BodyText2Char"/>
    <w:rsid w:val="00DE37A0"/>
    <w:pPr>
      <w:tabs>
        <w:tab w:val="left" w:pos="-720"/>
      </w:tabs>
      <w:suppressAutoHyphens/>
      <w:jc w:val="both"/>
    </w:pPr>
    <w:rPr>
      <w:b/>
      <w:bCs/>
      <w:lang w:val="lv-LV" w:eastAsia="en-US"/>
    </w:rPr>
  </w:style>
  <w:style w:type="character" w:customStyle="1" w:styleId="BodyText2Char">
    <w:name w:val="Body Text 2 Char"/>
    <w:basedOn w:val="DefaultParagraphFont"/>
    <w:link w:val="BodyText2"/>
    <w:rsid w:val="00DE37A0"/>
    <w:rPr>
      <w:rFonts w:ascii="Times New Roman" w:eastAsia="Times New Roman" w:hAnsi="Times New Roman" w:cs="Times New Roman"/>
      <w:b/>
      <w:bCs/>
      <w:sz w:val="24"/>
      <w:szCs w:val="24"/>
    </w:rPr>
  </w:style>
  <w:style w:type="paragraph" w:styleId="BodyTextIndent">
    <w:name w:val="Body Text Indent"/>
    <w:basedOn w:val="Normal"/>
    <w:link w:val="BodyTextIndentChar"/>
    <w:unhideWhenUsed/>
    <w:rsid w:val="00DE37A0"/>
    <w:pPr>
      <w:spacing w:after="120"/>
      <w:ind w:left="283"/>
    </w:pPr>
  </w:style>
  <w:style w:type="character" w:customStyle="1" w:styleId="BodyTextIndentChar">
    <w:name w:val="Body Text Indent Char"/>
    <w:basedOn w:val="DefaultParagraphFont"/>
    <w:link w:val="BodyTextIndent"/>
    <w:rsid w:val="00DE37A0"/>
    <w:rPr>
      <w:rFonts w:ascii="Times New Roman" w:eastAsia="Times New Roman" w:hAnsi="Times New Roman" w:cs="Times New Roman"/>
      <w:sz w:val="24"/>
      <w:szCs w:val="24"/>
      <w:lang w:val="ru-RU" w:eastAsia="ru-RU"/>
    </w:rPr>
  </w:style>
  <w:style w:type="character" w:customStyle="1" w:styleId="st">
    <w:name w:val="st"/>
    <w:basedOn w:val="DefaultParagraphFont"/>
    <w:rsid w:val="00DE37A0"/>
  </w:style>
  <w:style w:type="paragraph" w:styleId="BodyText">
    <w:name w:val="Body Text"/>
    <w:basedOn w:val="Normal"/>
    <w:link w:val="BodyTextChar"/>
    <w:uiPriority w:val="99"/>
    <w:unhideWhenUsed/>
    <w:rsid w:val="00DE37A0"/>
    <w:pPr>
      <w:spacing w:after="120"/>
    </w:pPr>
  </w:style>
  <w:style w:type="character" w:customStyle="1" w:styleId="BodyTextChar">
    <w:name w:val="Body Text Char"/>
    <w:basedOn w:val="DefaultParagraphFont"/>
    <w:link w:val="BodyText"/>
    <w:uiPriority w:val="99"/>
    <w:rsid w:val="00DE37A0"/>
    <w:rPr>
      <w:rFonts w:ascii="Times New Roman" w:eastAsia="Times New Roman" w:hAnsi="Times New Roman" w:cs="Times New Roman"/>
      <w:sz w:val="24"/>
      <w:szCs w:val="24"/>
      <w:lang w:val="ru-RU" w:eastAsia="ru-RU"/>
    </w:rPr>
  </w:style>
  <w:style w:type="character" w:styleId="CommentReference">
    <w:name w:val="annotation reference"/>
    <w:basedOn w:val="DefaultParagraphFont"/>
    <w:uiPriority w:val="99"/>
    <w:semiHidden/>
    <w:unhideWhenUsed/>
    <w:rsid w:val="00DE37A0"/>
    <w:rPr>
      <w:sz w:val="16"/>
      <w:szCs w:val="16"/>
    </w:rPr>
  </w:style>
  <w:style w:type="paragraph" w:styleId="CommentText">
    <w:name w:val="annotation text"/>
    <w:basedOn w:val="Normal"/>
    <w:link w:val="CommentTextChar"/>
    <w:uiPriority w:val="99"/>
    <w:semiHidden/>
    <w:unhideWhenUsed/>
    <w:rsid w:val="00DE37A0"/>
    <w:rPr>
      <w:sz w:val="20"/>
      <w:szCs w:val="20"/>
    </w:rPr>
  </w:style>
  <w:style w:type="character" w:customStyle="1" w:styleId="CommentTextChar">
    <w:name w:val="Comment Text Char"/>
    <w:basedOn w:val="DefaultParagraphFont"/>
    <w:link w:val="CommentText"/>
    <w:uiPriority w:val="99"/>
    <w:semiHidden/>
    <w:rsid w:val="00DE37A0"/>
    <w:rPr>
      <w:rFonts w:ascii="Times New Roman" w:eastAsia="Times New Roman" w:hAnsi="Times New Roman" w:cs="Times New Roman"/>
      <w:sz w:val="20"/>
      <w:szCs w:val="20"/>
      <w:lang w:val="ru-RU" w:eastAsia="ru-RU"/>
    </w:rPr>
  </w:style>
  <w:style w:type="paragraph" w:styleId="BalloonText">
    <w:name w:val="Balloon Text"/>
    <w:basedOn w:val="Normal"/>
    <w:link w:val="BalloonTextChar"/>
    <w:uiPriority w:val="99"/>
    <w:semiHidden/>
    <w:unhideWhenUsed/>
    <w:rsid w:val="00DE37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37A0"/>
    <w:rPr>
      <w:rFonts w:ascii="Segoe UI" w:eastAsia="Times New Roman" w:hAnsi="Segoe UI" w:cs="Segoe UI"/>
      <w:sz w:val="18"/>
      <w:szCs w:val="18"/>
      <w:lang w:val="ru-RU" w:eastAsia="ru-RU"/>
    </w:rPr>
  </w:style>
  <w:style w:type="paragraph" w:styleId="CommentSubject">
    <w:name w:val="annotation subject"/>
    <w:basedOn w:val="CommentText"/>
    <w:next w:val="CommentText"/>
    <w:link w:val="CommentSubjectChar"/>
    <w:uiPriority w:val="99"/>
    <w:semiHidden/>
    <w:unhideWhenUsed/>
    <w:rsid w:val="00DE37A0"/>
    <w:rPr>
      <w:b/>
      <w:bCs/>
    </w:rPr>
  </w:style>
  <w:style w:type="character" w:customStyle="1" w:styleId="CommentSubjectChar">
    <w:name w:val="Comment Subject Char"/>
    <w:basedOn w:val="CommentTextChar"/>
    <w:link w:val="CommentSubject"/>
    <w:uiPriority w:val="99"/>
    <w:semiHidden/>
    <w:rsid w:val="00DE37A0"/>
    <w:rPr>
      <w:rFonts w:ascii="Times New Roman" w:eastAsia="Times New Roman" w:hAnsi="Times New Roman" w:cs="Times New Roman"/>
      <w:b/>
      <w:bCs/>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6100</Words>
  <Characters>3478</Characters>
  <Application>Microsoft Office Word</Application>
  <DocSecurity>0</DocSecurity>
  <Lines>28</Lines>
  <Paragraphs>19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Nosūtāms: Finanšu departamentam, Daugavpils Novadpētniecības un mākslas muzejam.</vt:lpstr>
      <vt:lpstr>Publicējams: pašvaldības tīmekļvietnē www.daugavpils.lv.</vt:lpstr>
    </vt:vector>
  </TitlesOfParts>
  <Company/>
  <LinksUpToDate>false</LinksUpToDate>
  <CharactersWithSpaces>9559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Simona Rimcane</cp:lastModifiedBy>
  <cp:revision>6</cp:revision>
  <dcterms:created xsi:type="dcterms:W3CDTF">2023-06-15T13:48:00Z</dcterms:created>
  <dcterms:modified xsi:type="dcterms:W3CDTF">2023-06-22T06:32:00Z</dcterms:modified>
</cp:coreProperties>
</file>